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26" w:rsidRPr="00D46E14" w:rsidRDefault="00851726" w:rsidP="00851726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851726" w:rsidRPr="00D46E14" w:rsidRDefault="00851726" w:rsidP="00851726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46E14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851726" w:rsidRPr="00D46E14" w:rsidRDefault="00851726" w:rsidP="00851726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46E14">
        <w:rPr>
          <w:rFonts w:ascii="Times New Roman" w:hAnsi="Times New Roman" w:cs="Times New Roman"/>
          <w:b/>
          <w:color w:val="000000"/>
          <w:sz w:val="26"/>
          <w:szCs w:val="26"/>
        </w:rPr>
        <w:t>КЕМЕРОВСКАЯ ОБЛАСТЬ</w:t>
      </w:r>
    </w:p>
    <w:p w:rsidR="00851726" w:rsidRPr="00D46E14" w:rsidRDefault="00851726" w:rsidP="00851726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46E14">
        <w:rPr>
          <w:rFonts w:ascii="Times New Roman" w:hAnsi="Times New Roman" w:cs="Times New Roman"/>
          <w:b/>
          <w:color w:val="000000"/>
          <w:sz w:val="26"/>
          <w:szCs w:val="26"/>
        </w:rPr>
        <w:t>ТАШТАГОЛЬСКИЙ МУНИЦИПАЛЬНЫЙ РАЙОН</w:t>
      </w:r>
    </w:p>
    <w:p w:rsidR="00851726" w:rsidRPr="00D46E14" w:rsidRDefault="00851726" w:rsidP="00851726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1726" w:rsidRPr="00D46E14" w:rsidRDefault="00851726" w:rsidP="00851726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46E14">
        <w:rPr>
          <w:rFonts w:ascii="Times New Roman" w:hAnsi="Times New Roman" w:cs="Times New Roman"/>
          <w:b/>
          <w:color w:val="000000"/>
          <w:sz w:val="26"/>
          <w:szCs w:val="26"/>
        </w:rPr>
        <w:t>ТЕМИРТАУСКОЕ ГОРОДСКОЕ ПОСЕЛЕНИЕ</w:t>
      </w:r>
    </w:p>
    <w:p w:rsidR="00851726" w:rsidRPr="00D46E14" w:rsidRDefault="00851726" w:rsidP="00851726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46E14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851726" w:rsidRPr="00D46E14" w:rsidRDefault="00851726" w:rsidP="008517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51726" w:rsidRPr="00D46E14" w:rsidRDefault="00851726" w:rsidP="008517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6E14">
        <w:rPr>
          <w:b/>
          <w:sz w:val="26"/>
          <w:szCs w:val="26"/>
        </w:rPr>
        <w:t>ПОСТАНОВЛЕНИЕ</w:t>
      </w:r>
    </w:p>
    <w:p w:rsidR="00851726" w:rsidRPr="00D46E14" w:rsidRDefault="00851726" w:rsidP="0085172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1726" w:rsidRPr="00D46E14" w:rsidRDefault="00851726" w:rsidP="008517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6E14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«30» июля</w:t>
      </w:r>
      <w:r w:rsidRPr="00D46E14">
        <w:rPr>
          <w:b/>
          <w:sz w:val="26"/>
          <w:szCs w:val="26"/>
        </w:rPr>
        <w:t xml:space="preserve"> 2019г № </w:t>
      </w:r>
      <w:r>
        <w:rPr>
          <w:b/>
          <w:sz w:val="26"/>
          <w:szCs w:val="26"/>
        </w:rPr>
        <w:t>25-П</w:t>
      </w:r>
    </w:p>
    <w:p w:rsidR="00851726" w:rsidRPr="009E1A6D" w:rsidRDefault="00851726" w:rsidP="00851726">
      <w:pPr>
        <w:pStyle w:val="ConsPlusNormal"/>
        <w:jc w:val="both"/>
        <w:rPr>
          <w:sz w:val="26"/>
          <w:szCs w:val="26"/>
        </w:rPr>
      </w:pPr>
    </w:p>
    <w:p w:rsidR="00851726" w:rsidRPr="00D46E14" w:rsidRDefault="00851726" w:rsidP="00851726">
      <w:pPr>
        <w:jc w:val="center"/>
        <w:rPr>
          <w:b/>
          <w:sz w:val="26"/>
          <w:szCs w:val="26"/>
        </w:rPr>
      </w:pPr>
      <w:bookmarkStart w:id="0" w:name="_GoBack"/>
      <w:r w:rsidRPr="00D46E14">
        <w:rPr>
          <w:b/>
          <w:sz w:val="26"/>
          <w:szCs w:val="26"/>
        </w:rPr>
        <w:t>Об утверждении  Порядка доведения бюджетных ассигнований, лимитов</w:t>
      </w:r>
    </w:p>
    <w:p w:rsidR="00851726" w:rsidRPr="00D46E14" w:rsidRDefault="00851726" w:rsidP="00851726">
      <w:pPr>
        <w:jc w:val="center"/>
        <w:rPr>
          <w:b/>
          <w:sz w:val="26"/>
          <w:szCs w:val="26"/>
        </w:rPr>
      </w:pPr>
      <w:r w:rsidRPr="00D46E14">
        <w:rPr>
          <w:b/>
          <w:sz w:val="26"/>
          <w:szCs w:val="26"/>
        </w:rPr>
        <w:t>бюджетных обязательств</w:t>
      </w:r>
      <w:bookmarkEnd w:id="0"/>
      <w:r w:rsidRPr="00D46E14">
        <w:rPr>
          <w:b/>
          <w:sz w:val="26"/>
          <w:szCs w:val="26"/>
        </w:rPr>
        <w:t xml:space="preserve"> и предельных объемов финансирования,</w:t>
      </w:r>
    </w:p>
    <w:p w:rsidR="00851726" w:rsidRPr="00D46E14" w:rsidRDefault="00851726" w:rsidP="00851726">
      <w:pPr>
        <w:jc w:val="center"/>
        <w:rPr>
          <w:b/>
          <w:sz w:val="26"/>
          <w:szCs w:val="26"/>
        </w:rPr>
      </w:pPr>
      <w:r w:rsidRPr="00D46E14">
        <w:rPr>
          <w:b/>
          <w:sz w:val="26"/>
          <w:szCs w:val="26"/>
        </w:rPr>
        <w:t>подготовки платежных документов при организации исполнения бюджета Темиртауского городского поселения по расходам и источникам внутреннего финансирования  дефицита бюджета Темиртауского городского поселения и передачи  бюджетных ассигнований, лимитов бюджетных обязательств и предельных объемов финансирования при реорганизации участников бюджетного процесса</w:t>
      </w:r>
    </w:p>
    <w:p w:rsidR="00851726" w:rsidRPr="00D46E14" w:rsidRDefault="00851726" w:rsidP="00851726">
      <w:pPr>
        <w:jc w:val="center"/>
        <w:rPr>
          <w:b/>
          <w:sz w:val="26"/>
          <w:szCs w:val="26"/>
        </w:rPr>
      </w:pPr>
    </w:p>
    <w:p w:rsidR="00851726" w:rsidRPr="00D46E14" w:rsidRDefault="00851726" w:rsidP="00851726">
      <w:pPr>
        <w:ind w:firstLine="70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>В целях реализации исполнения бюджета Темиртауского городского поселения по расходам в соответствии со статьями  219, 219.2, 226.1 Бюджетного кодекса Российской Федерации</w:t>
      </w:r>
    </w:p>
    <w:p w:rsidR="00851726" w:rsidRPr="00D46E14" w:rsidRDefault="00851726" w:rsidP="00851726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D46E14">
        <w:rPr>
          <w:sz w:val="26"/>
          <w:szCs w:val="26"/>
        </w:rPr>
        <w:t>Утвердить Порядок  доведения бюджетных ассигнований, лимитов бюджетных обязательств и предельных объемов финансирования, подготовки  платежных документов при организации исполнения бюджета Темиртауского городского поселения по расходам и источникам внутреннего финансирования дефицита бюджета Темиртауского городского поселения и передачи бюджетных ассигнований, лимитов бюджетных обязательств  и предельных объемов финансирования при реорганизации участников бюджетного процесса  согласно приложению к настоящему Постановлению.</w:t>
      </w:r>
      <w:proofErr w:type="gramEnd"/>
    </w:p>
    <w:p w:rsidR="00851726" w:rsidRPr="00D46E14" w:rsidRDefault="00851726" w:rsidP="00851726">
      <w:pPr>
        <w:ind w:firstLine="70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2. Настоящее постановление опубликовать в газете «Красная </w:t>
      </w:r>
      <w:proofErr w:type="spellStart"/>
      <w:r w:rsidRPr="00D46E14">
        <w:rPr>
          <w:sz w:val="26"/>
          <w:szCs w:val="26"/>
        </w:rPr>
        <w:t>Шория</w:t>
      </w:r>
      <w:proofErr w:type="spellEnd"/>
      <w:r w:rsidRPr="00D46E14">
        <w:rPr>
          <w:sz w:val="26"/>
          <w:szCs w:val="26"/>
        </w:rPr>
        <w:t>» и разместить на официальном сайте Администрации «Темиртауского городского поселения» в сети Интернет.</w:t>
      </w:r>
    </w:p>
    <w:p w:rsidR="00851726" w:rsidRPr="00D46E14" w:rsidRDefault="00851726" w:rsidP="00851726">
      <w:pPr>
        <w:pStyle w:val="a5"/>
        <w:ind w:left="0" w:firstLine="70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3.  </w:t>
      </w:r>
      <w:proofErr w:type="gramStart"/>
      <w:r w:rsidRPr="00D46E14">
        <w:rPr>
          <w:sz w:val="26"/>
          <w:szCs w:val="26"/>
        </w:rPr>
        <w:t>Контроль за</w:t>
      </w:r>
      <w:proofErr w:type="gramEnd"/>
      <w:r w:rsidRPr="00D46E1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51726" w:rsidRPr="00D46E14" w:rsidRDefault="00851726" w:rsidP="00851726">
      <w:pPr>
        <w:ind w:firstLine="70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>4. Настоящее постановление вступает в силу с момента официального опубликования и распространяет действие на отношения, возникшие с 01.01.2019 года.</w:t>
      </w:r>
    </w:p>
    <w:p w:rsidR="00851726" w:rsidRDefault="00851726" w:rsidP="00851726">
      <w:pPr>
        <w:ind w:firstLine="709"/>
        <w:jc w:val="both"/>
        <w:rPr>
          <w:sz w:val="26"/>
          <w:szCs w:val="26"/>
        </w:rPr>
      </w:pPr>
    </w:p>
    <w:p w:rsidR="00851726" w:rsidRDefault="00851726" w:rsidP="00851726">
      <w:pPr>
        <w:ind w:firstLine="709"/>
        <w:rPr>
          <w:sz w:val="26"/>
          <w:szCs w:val="26"/>
        </w:rPr>
      </w:pPr>
    </w:p>
    <w:p w:rsidR="00851726" w:rsidRDefault="00851726" w:rsidP="00851726">
      <w:pPr>
        <w:ind w:firstLine="709"/>
        <w:rPr>
          <w:sz w:val="26"/>
          <w:szCs w:val="26"/>
        </w:rPr>
      </w:pPr>
    </w:p>
    <w:p w:rsidR="00851726" w:rsidRPr="00D46E14" w:rsidRDefault="00851726" w:rsidP="00851726">
      <w:pPr>
        <w:ind w:firstLine="709"/>
        <w:rPr>
          <w:sz w:val="26"/>
          <w:szCs w:val="26"/>
        </w:rPr>
      </w:pPr>
      <w:r w:rsidRPr="00D46E14">
        <w:rPr>
          <w:sz w:val="26"/>
          <w:szCs w:val="26"/>
        </w:rPr>
        <w:t>Глава Темиртауского</w:t>
      </w:r>
    </w:p>
    <w:p w:rsidR="00851726" w:rsidRPr="00D46E14" w:rsidRDefault="00851726" w:rsidP="00851726">
      <w:pPr>
        <w:ind w:firstLine="709"/>
        <w:rPr>
          <w:sz w:val="26"/>
          <w:szCs w:val="26"/>
        </w:rPr>
      </w:pPr>
      <w:r w:rsidRPr="00D46E14">
        <w:rPr>
          <w:sz w:val="26"/>
          <w:szCs w:val="26"/>
        </w:rPr>
        <w:t>городского поселения</w:t>
      </w:r>
      <w:r w:rsidRPr="00D46E14">
        <w:rPr>
          <w:sz w:val="26"/>
          <w:szCs w:val="26"/>
        </w:rPr>
        <w:tab/>
      </w:r>
      <w:r w:rsidRPr="00D46E14">
        <w:rPr>
          <w:sz w:val="26"/>
          <w:szCs w:val="26"/>
        </w:rPr>
        <w:tab/>
      </w:r>
      <w:r w:rsidRPr="00D46E14">
        <w:rPr>
          <w:sz w:val="26"/>
          <w:szCs w:val="26"/>
        </w:rPr>
        <w:tab/>
      </w:r>
      <w:r w:rsidRPr="00D46E14">
        <w:rPr>
          <w:sz w:val="26"/>
          <w:szCs w:val="26"/>
        </w:rPr>
        <w:tab/>
      </w:r>
      <w:r w:rsidRPr="00D46E14">
        <w:rPr>
          <w:sz w:val="26"/>
          <w:szCs w:val="26"/>
        </w:rPr>
        <w:tab/>
      </w:r>
      <w:r w:rsidRPr="00D46E14">
        <w:rPr>
          <w:sz w:val="26"/>
          <w:szCs w:val="26"/>
        </w:rPr>
        <w:tab/>
        <w:t>А. В. Кочетков</w:t>
      </w:r>
    </w:p>
    <w:p w:rsidR="00851726" w:rsidRPr="00D46E14" w:rsidRDefault="00851726" w:rsidP="00851726">
      <w:pPr>
        <w:pStyle w:val="a5"/>
        <w:ind w:left="709" w:firstLine="708"/>
        <w:jc w:val="both"/>
        <w:rPr>
          <w:sz w:val="26"/>
          <w:szCs w:val="26"/>
        </w:rPr>
      </w:pPr>
    </w:p>
    <w:p w:rsidR="00851726" w:rsidRDefault="0085172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51726" w:rsidRPr="00D46E14" w:rsidRDefault="00851726" w:rsidP="00851726">
      <w:pPr>
        <w:ind w:left="5245" w:firstLine="6"/>
        <w:jc w:val="right"/>
        <w:rPr>
          <w:sz w:val="26"/>
          <w:szCs w:val="26"/>
        </w:rPr>
      </w:pPr>
      <w:r w:rsidRPr="00D46E14">
        <w:rPr>
          <w:sz w:val="26"/>
          <w:szCs w:val="26"/>
        </w:rPr>
        <w:lastRenderedPageBreak/>
        <w:t>Приложение № 1</w:t>
      </w:r>
    </w:p>
    <w:p w:rsidR="00851726" w:rsidRPr="00D46E14" w:rsidRDefault="00851726" w:rsidP="00851726">
      <w:pPr>
        <w:ind w:left="5245" w:firstLine="6"/>
        <w:jc w:val="right"/>
        <w:rPr>
          <w:sz w:val="26"/>
          <w:szCs w:val="26"/>
        </w:rPr>
      </w:pPr>
      <w:r w:rsidRPr="00D46E14">
        <w:rPr>
          <w:sz w:val="26"/>
          <w:szCs w:val="26"/>
        </w:rPr>
        <w:t xml:space="preserve">к Постановлению Администрации Темиртауского </w:t>
      </w:r>
      <w:proofErr w:type="gramStart"/>
      <w:r w:rsidRPr="00D46E14">
        <w:rPr>
          <w:sz w:val="26"/>
          <w:szCs w:val="26"/>
        </w:rPr>
        <w:t>городского</w:t>
      </w:r>
      <w:proofErr w:type="gramEnd"/>
      <w:r w:rsidRPr="00D46E14">
        <w:rPr>
          <w:sz w:val="26"/>
          <w:szCs w:val="26"/>
        </w:rPr>
        <w:t xml:space="preserve"> </w:t>
      </w:r>
      <w:proofErr w:type="spellStart"/>
      <w:r w:rsidRPr="00D46E14">
        <w:rPr>
          <w:sz w:val="26"/>
          <w:szCs w:val="26"/>
        </w:rPr>
        <w:t>оселения</w:t>
      </w:r>
      <w:proofErr w:type="spellEnd"/>
      <w:r w:rsidRPr="00D46E14">
        <w:rPr>
          <w:sz w:val="26"/>
          <w:szCs w:val="26"/>
        </w:rPr>
        <w:t xml:space="preserve"> </w:t>
      </w:r>
    </w:p>
    <w:p w:rsidR="00851726" w:rsidRPr="00D46E14" w:rsidRDefault="00851726" w:rsidP="00851726">
      <w:pPr>
        <w:ind w:left="5245" w:firstLine="6"/>
        <w:jc w:val="right"/>
        <w:rPr>
          <w:sz w:val="26"/>
          <w:szCs w:val="26"/>
        </w:rPr>
      </w:pPr>
      <w:r w:rsidRPr="00D46E14">
        <w:rPr>
          <w:sz w:val="26"/>
          <w:szCs w:val="26"/>
        </w:rPr>
        <w:t xml:space="preserve"> № </w:t>
      </w:r>
      <w:r>
        <w:rPr>
          <w:sz w:val="26"/>
          <w:szCs w:val="26"/>
        </w:rPr>
        <w:t>25-П</w:t>
      </w:r>
      <w:r w:rsidRPr="00D46E1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«30» июля </w:t>
      </w:r>
      <w:r w:rsidRPr="00D46E14">
        <w:rPr>
          <w:sz w:val="26"/>
          <w:szCs w:val="26"/>
        </w:rPr>
        <w:t>2019г.</w:t>
      </w:r>
    </w:p>
    <w:p w:rsidR="00851726" w:rsidRPr="00D46E14" w:rsidRDefault="00851726" w:rsidP="00851726">
      <w:pPr>
        <w:pStyle w:val="a5"/>
        <w:ind w:left="709"/>
        <w:jc w:val="right"/>
        <w:rPr>
          <w:sz w:val="26"/>
          <w:szCs w:val="26"/>
        </w:rPr>
      </w:pPr>
    </w:p>
    <w:p w:rsidR="00851726" w:rsidRPr="00D46E14" w:rsidRDefault="00851726" w:rsidP="00851726">
      <w:pPr>
        <w:pStyle w:val="a5"/>
        <w:ind w:left="709"/>
        <w:jc w:val="center"/>
        <w:rPr>
          <w:b/>
          <w:sz w:val="26"/>
          <w:szCs w:val="26"/>
        </w:rPr>
      </w:pPr>
      <w:r w:rsidRPr="00D46E14">
        <w:rPr>
          <w:b/>
          <w:sz w:val="26"/>
          <w:szCs w:val="26"/>
        </w:rPr>
        <w:t>Порядок</w:t>
      </w:r>
    </w:p>
    <w:p w:rsidR="00851726" w:rsidRPr="00D46E14" w:rsidRDefault="00851726" w:rsidP="00851726">
      <w:pPr>
        <w:pStyle w:val="a5"/>
        <w:ind w:left="709"/>
        <w:jc w:val="center"/>
        <w:rPr>
          <w:b/>
          <w:sz w:val="26"/>
          <w:szCs w:val="26"/>
        </w:rPr>
      </w:pPr>
      <w:r w:rsidRPr="00D46E14">
        <w:rPr>
          <w:b/>
          <w:sz w:val="26"/>
          <w:szCs w:val="26"/>
        </w:rPr>
        <w:t>доведения бюджетных ассигнований, лимитов бюджетных</w:t>
      </w:r>
    </w:p>
    <w:p w:rsidR="00851726" w:rsidRPr="00D46E14" w:rsidRDefault="00851726" w:rsidP="00851726">
      <w:pPr>
        <w:pStyle w:val="a5"/>
        <w:ind w:left="709"/>
        <w:jc w:val="center"/>
        <w:rPr>
          <w:b/>
          <w:sz w:val="26"/>
          <w:szCs w:val="26"/>
        </w:rPr>
      </w:pPr>
      <w:r w:rsidRPr="00D46E14">
        <w:rPr>
          <w:b/>
          <w:sz w:val="26"/>
          <w:szCs w:val="26"/>
        </w:rPr>
        <w:t>обязательств и предельных объемов финансирования, подготовки  платежных документов при организации исполнения бюджета Темиртауского городского поселения по расходам и источникам внутреннего финансирования дефицита бюджета  Темиртауского городского поселения 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процесса</w:t>
      </w:r>
    </w:p>
    <w:p w:rsidR="00851726" w:rsidRPr="00D46E14" w:rsidRDefault="00851726" w:rsidP="00851726">
      <w:pPr>
        <w:pStyle w:val="a5"/>
        <w:ind w:left="709"/>
        <w:jc w:val="both"/>
        <w:rPr>
          <w:sz w:val="26"/>
          <w:szCs w:val="26"/>
        </w:rPr>
      </w:pPr>
    </w:p>
    <w:p w:rsidR="00851726" w:rsidRPr="00D46E14" w:rsidRDefault="00851726" w:rsidP="00851726">
      <w:pPr>
        <w:pStyle w:val="a5"/>
        <w:numPr>
          <w:ilvl w:val="0"/>
          <w:numId w:val="2"/>
        </w:numPr>
        <w:spacing w:after="200"/>
        <w:jc w:val="center"/>
        <w:rPr>
          <w:sz w:val="26"/>
          <w:szCs w:val="26"/>
        </w:rPr>
      </w:pPr>
      <w:r w:rsidRPr="00D46E14">
        <w:rPr>
          <w:sz w:val="26"/>
          <w:szCs w:val="26"/>
        </w:rPr>
        <w:t>Общие положения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1.1  Настоящий  Порядок  доведения бюджетных ассигнований, лимитов бюджетных обязательств и предельных объемов финансирования         (далее – бюджетные данные), подготовки платежных документов при организации  исполнения бюджета Темиртауского городского поселения (далее – бюджет </w:t>
      </w:r>
      <w:r>
        <w:rPr>
          <w:sz w:val="26"/>
          <w:szCs w:val="26"/>
        </w:rPr>
        <w:t>поселения</w:t>
      </w:r>
      <w:r w:rsidRPr="00D46E14">
        <w:rPr>
          <w:sz w:val="26"/>
          <w:szCs w:val="26"/>
        </w:rPr>
        <w:t xml:space="preserve">) по расходам  и источникам внутреннего финансирования дефицита бюджета Темиртауского городского поселения 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процесса </w:t>
      </w:r>
      <w:proofErr w:type="gramStart"/>
      <w:r w:rsidRPr="00D46E14">
        <w:rPr>
          <w:sz w:val="26"/>
          <w:szCs w:val="26"/>
        </w:rPr>
        <w:t xml:space="preserve">( </w:t>
      </w:r>
      <w:proofErr w:type="gramEnd"/>
      <w:r w:rsidRPr="00D46E14">
        <w:rPr>
          <w:sz w:val="26"/>
          <w:szCs w:val="26"/>
        </w:rPr>
        <w:t xml:space="preserve">далее – Порядок) разработан на </w:t>
      </w:r>
      <w:proofErr w:type="gramStart"/>
      <w:r w:rsidRPr="00D46E14">
        <w:rPr>
          <w:sz w:val="26"/>
          <w:szCs w:val="26"/>
        </w:rPr>
        <w:t>основании</w:t>
      </w:r>
      <w:proofErr w:type="gramEnd"/>
      <w:r w:rsidRPr="00D46E14">
        <w:rPr>
          <w:sz w:val="26"/>
          <w:szCs w:val="26"/>
        </w:rPr>
        <w:t xml:space="preserve"> положений статей 219, 219.2, 226.1 Бюджетного кодекса Российской Федерации.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>1.2</w:t>
      </w:r>
      <w:proofErr w:type="gramStart"/>
      <w:r w:rsidRPr="00D46E14">
        <w:rPr>
          <w:sz w:val="26"/>
          <w:szCs w:val="26"/>
        </w:rPr>
        <w:t xml:space="preserve"> П</w:t>
      </w:r>
      <w:proofErr w:type="gramEnd"/>
      <w:r w:rsidRPr="00D46E14">
        <w:rPr>
          <w:sz w:val="26"/>
          <w:szCs w:val="26"/>
        </w:rPr>
        <w:t>ри доведении (передаче) бюджетных данных информационный обмен между участниками  бюджетного процесса и  органами Федерального  казначейства или финансовым органом (далее – орган по месту открытия лицевых счетов) осуществляются в электронном виде с применением  электронной подписи в соответствии с договором (соглашением) об электронном обмене документами, заключенных между участником  бюджетного процесса и органом по месту открытия лицевых счетов в соответствии с требованиями, установленными законодательством Российской Федерации (далее – в электронном виде).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>Если у участника бюджетного процесса или  органа по месту открытия лицевых счетов отсутствует  соответствующая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магнитном носителе.</w:t>
      </w:r>
    </w:p>
    <w:p w:rsidR="00851726" w:rsidRPr="00D46E14" w:rsidRDefault="00851726" w:rsidP="00851726">
      <w:pPr>
        <w:pStyle w:val="a5"/>
        <w:ind w:left="1069"/>
        <w:rPr>
          <w:sz w:val="26"/>
          <w:szCs w:val="26"/>
        </w:rPr>
      </w:pPr>
    </w:p>
    <w:p w:rsidR="00851726" w:rsidRPr="00D46E14" w:rsidRDefault="00851726" w:rsidP="00851726">
      <w:pPr>
        <w:pStyle w:val="a5"/>
        <w:numPr>
          <w:ilvl w:val="0"/>
          <w:numId w:val="2"/>
        </w:numPr>
        <w:spacing w:after="200"/>
        <w:jc w:val="center"/>
        <w:rPr>
          <w:b/>
          <w:sz w:val="26"/>
          <w:szCs w:val="26"/>
        </w:rPr>
      </w:pPr>
      <w:r w:rsidRPr="00D46E14">
        <w:rPr>
          <w:b/>
          <w:sz w:val="26"/>
          <w:szCs w:val="26"/>
        </w:rPr>
        <w:t>Доведение бюджетных данных до главных распорядителей</w:t>
      </w:r>
    </w:p>
    <w:p w:rsidR="00851726" w:rsidRPr="00AD3E14" w:rsidRDefault="00851726" w:rsidP="00851726">
      <w:pPr>
        <w:pStyle w:val="a5"/>
        <w:ind w:left="1069"/>
        <w:jc w:val="center"/>
        <w:rPr>
          <w:b/>
          <w:sz w:val="26"/>
          <w:szCs w:val="26"/>
        </w:rPr>
      </w:pPr>
      <w:r w:rsidRPr="00D46E14">
        <w:rPr>
          <w:b/>
          <w:sz w:val="26"/>
          <w:szCs w:val="26"/>
        </w:rPr>
        <w:t xml:space="preserve">средств бюджета </w:t>
      </w:r>
      <w:r w:rsidRPr="00AD3E14">
        <w:rPr>
          <w:b/>
          <w:sz w:val="26"/>
          <w:szCs w:val="26"/>
        </w:rPr>
        <w:t>Темиртауского городского поселения и главных администраторов источников внутреннего финансирования дефицита бюджета Темиртауского городского поселения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2.1. Доведение бюджетных данных до главных распорядителей средств бюджета  </w:t>
      </w:r>
      <w:r>
        <w:rPr>
          <w:sz w:val="26"/>
          <w:szCs w:val="26"/>
        </w:rPr>
        <w:t>поселения</w:t>
      </w:r>
      <w:r w:rsidRPr="00D46E14">
        <w:rPr>
          <w:sz w:val="26"/>
          <w:szCs w:val="26"/>
        </w:rPr>
        <w:t xml:space="preserve"> (далее главные распорядители)  и главных администраторов источников внутреннего финансирования дефицита бюджета </w:t>
      </w:r>
      <w:r>
        <w:rPr>
          <w:sz w:val="26"/>
          <w:szCs w:val="26"/>
        </w:rPr>
        <w:t>поселения</w:t>
      </w:r>
      <w:r w:rsidRPr="00D46E14">
        <w:rPr>
          <w:sz w:val="26"/>
          <w:szCs w:val="26"/>
        </w:rPr>
        <w:t xml:space="preserve"> (далее – </w:t>
      </w:r>
      <w:r w:rsidRPr="00D46E14">
        <w:rPr>
          <w:sz w:val="26"/>
          <w:szCs w:val="26"/>
        </w:rPr>
        <w:lastRenderedPageBreak/>
        <w:t>главные администраторы) осуществляется  в соответствии с Порядком составления и ведения сводной бюджетной росписи и настоящим Порядком.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>2.2. Бюджетные данные, доведенные до главных распорядителей и главных администраторов, должны соответствовать следующим требованиям: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>2.2.1 Коды бюджетной классификации расходов бюджет</w:t>
      </w:r>
      <w:r>
        <w:rPr>
          <w:sz w:val="26"/>
          <w:szCs w:val="26"/>
        </w:rPr>
        <w:t>а</w:t>
      </w:r>
      <w:r w:rsidRPr="00D46E14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D46E14">
        <w:rPr>
          <w:sz w:val="26"/>
          <w:szCs w:val="26"/>
        </w:rPr>
        <w:t xml:space="preserve"> и источников внутреннего финансирования дефицита бюджета </w:t>
      </w:r>
      <w:r>
        <w:rPr>
          <w:sz w:val="26"/>
          <w:szCs w:val="26"/>
        </w:rPr>
        <w:t>поселения</w:t>
      </w:r>
      <w:r w:rsidRPr="00D46E14">
        <w:rPr>
          <w:sz w:val="26"/>
          <w:szCs w:val="26"/>
        </w:rPr>
        <w:t xml:space="preserve"> должны соответствовать кодам, утвержденным решением о бюджете </w:t>
      </w:r>
      <w:r>
        <w:rPr>
          <w:sz w:val="26"/>
          <w:szCs w:val="26"/>
        </w:rPr>
        <w:t>поселения</w:t>
      </w:r>
      <w:r w:rsidRPr="00D46E14">
        <w:rPr>
          <w:sz w:val="26"/>
          <w:szCs w:val="26"/>
        </w:rPr>
        <w:t xml:space="preserve"> на текущий финансовый год и плановый период (далее – решение о бюджете) в  составе ведомственной структуры расходов и действующим на момент представления бюджетных данных.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2.2.2  Коды операций сектора государственного управления </w:t>
      </w:r>
      <w:proofErr w:type="gramStart"/>
      <w:r w:rsidRPr="00D46E14">
        <w:rPr>
          <w:sz w:val="26"/>
          <w:szCs w:val="26"/>
        </w:rPr>
        <w:t xml:space="preserve">( </w:t>
      </w:r>
      <w:proofErr w:type="gramEnd"/>
      <w:r w:rsidRPr="00D46E14">
        <w:rPr>
          <w:sz w:val="26"/>
          <w:szCs w:val="26"/>
        </w:rPr>
        <w:t>далее - КОСГУ) должны быть  увязаны с кодами  видов расходов  классификации расходов бюджетов в соответствии с требованиями указаний о порядке применения бюджетной классификации Российской Федерации, в случае утверждения бюджетных данных по кодам КОСГУ.</w:t>
      </w:r>
    </w:p>
    <w:p w:rsidR="00851726" w:rsidRPr="00835318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7F29E6">
        <w:rPr>
          <w:sz w:val="26"/>
          <w:szCs w:val="26"/>
        </w:rPr>
        <w:t>2.3.</w:t>
      </w:r>
      <w:r w:rsidRPr="00D46E14">
        <w:rPr>
          <w:sz w:val="26"/>
          <w:szCs w:val="26"/>
        </w:rPr>
        <w:t xml:space="preserve">  </w:t>
      </w:r>
      <w:proofErr w:type="gramStart"/>
      <w:r w:rsidRPr="00835318">
        <w:rPr>
          <w:sz w:val="26"/>
          <w:szCs w:val="26"/>
        </w:rPr>
        <w:t xml:space="preserve">В случае  если на 1 января текущего финансового года решение о бюджете не вступило в силу, </w:t>
      </w:r>
      <w:r>
        <w:rPr>
          <w:sz w:val="26"/>
          <w:szCs w:val="26"/>
        </w:rPr>
        <w:t>Администрация Темиртауского городского поселения</w:t>
      </w:r>
      <w:r w:rsidRPr="00835318">
        <w:rPr>
          <w:sz w:val="26"/>
          <w:szCs w:val="26"/>
        </w:rPr>
        <w:t xml:space="preserve"> в соответствии с бюджетным законодательством ежемесячно, до вступления в силу решения о бюджете, доводит до главных распорядителей, главных администраторов источников финанс</w:t>
      </w:r>
      <w:r>
        <w:rPr>
          <w:sz w:val="26"/>
          <w:szCs w:val="26"/>
        </w:rPr>
        <w:t>и</w:t>
      </w:r>
      <w:r w:rsidRPr="00835318">
        <w:rPr>
          <w:sz w:val="26"/>
          <w:szCs w:val="26"/>
        </w:rPr>
        <w:t>рования бюджета поселения временные бюджетные данные в период с 1 января текущего финансового года и до момента вступления в силу</w:t>
      </w:r>
      <w:proofErr w:type="gramEnd"/>
      <w:r w:rsidRPr="00835318">
        <w:rPr>
          <w:sz w:val="26"/>
          <w:szCs w:val="26"/>
        </w:rPr>
        <w:t xml:space="preserve"> решения о бюджете в соответствии с Порядком составления и ведения сводной бюджетной росписи и настоящим Порядком.</w:t>
      </w:r>
    </w:p>
    <w:p w:rsidR="00851726" w:rsidRPr="00835318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835318">
        <w:rPr>
          <w:sz w:val="26"/>
          <w:szCs w:val="26"/>
        </w:rPr>
        <w:t xml:space="preserve">При вступлении  в силу решения о бюджете </w:t>
      </w:r>
      <w:r>
        <w:rPr>
          <w:sz w:val="26"/>
          <w:szCs w:val="26"/>
        </w:rPr>
        <w:t>Администрация Темиртауского городского поселения</w:t>
      </w:r>
      <w:r w:rsidRPr="00835318">
        <w:rPr>
          <w:sz w:val="26"/>
          <w:szCs w:val="26"/>
        </w:rPr>
        <w:t xml:space="preserve"> осуществляет отзыв временных бюджетных данных и доводит до участников бюджетного процесса утвержденные бюджетные данные.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835318">
        <w:rPr>
          <w:sz w:val="26"/>
          <w:szCs w:val="26"/>
        </w:rPr>
        <w:t xml:space="preserve">В случае отзывов временных бюджетных данных, в строке «Специальные указания Расходного расписания указывается «Замена временных бюджетных данных </w:t>
      </w:r>
      <w:proofErr w:type="gramStart"/>
      <w:r w:rsidRPr="00835318">
        <w:rPr>
          <w:sz w:val="26"/>
          <w:szCs w:val="26"/>
        </w:rPr>
        <w:t>на</w:t>
      </w:r>
      <w:proofErr w:type="gramEnd"/>
      <w:r w:rsidRPr="00835318">
        <w:rPr>
          <w:sz w:val="26"/>
          <w:szCs w:val="26"/>
        </w:rPr>
        <w:t xml:space="preserve"> утвержденные».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2.4 </w:t>
      </w:r>
      <w:r w:rsidRPr="00835318">
        <w:rPr>
          <w:sz w:val="26"/>
          <w:szCs w:val="26"/>
        </w:rPr>
        <w:t xml:space="preserve">Доведение </w:t>
      </w:r>
      <w:r>
        <w:rPr>
          <w:sz w:val="26"/>
          <w:szCs w:val="26"/>
        </w:rPr>
        <w:t>Администрацией Темиртауского городского поселения</w:t>
      </w:r>
      <w:r w:rsidRPr="00835318">
        <w:rPr>
          <w:sz w:val="26"/>
          <w:szCs w:val="26"/>
        </w:rPr>
        <w:t xml:space="preserve"> бюджетных данных до главных распорядителей, главных администраторов осуществляется путем представления: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>- уведомлений о бюджетных ассигнованиях;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>- уведомлений об источниках финансирования дефицита местного бюджета</w:t>
      </w:r>
      <w:proofErr w:type="gramStart"/>
      <w:r w:rsidRPr="00D46E14">
        <w:rPr>
          <w:sz w:val="26"/>
          <w:szCs w:val="26"/>
        </w:rPr>
        <w:t xml:space="preserve"> ;</w:t>
      </w:r>
      <w:proofErr w:type="gramEnd"/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>- уведомлений о лимитах бюджетных обязательств;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proofErr w:type="gramStart"/>
      <w:r w:rsidRPr="00D46E14">
        <w:rPr>
          <w:sz w:val="26"/>
          <w:szCs w:val="26"/>
        </w:rPr>
        <w:t xml:space="preserve">- расходных расписаний (код формы по Ведомственному  классификатору форм документов 0531722) (далее – Расходные расписания), оформленных в порядке, установленном приказом Министерства финансов Российской Федерации от 30.09.2008 №104н, с показателями переданных бюджетных данных главными распорядителями, получателями  и главными администраторами, администраторам источников внутреннего финансирования дефицита бюджета </w:t>
      </w:r>
      <w:r>
        <w:rPr>
          <w:sz w:val="26"/>
          <w:szCs w:val="26"/>
        </w:rPr>
        <w:t>поселения</w:t>
      </w:r>
      <w:r w:rsidRPr="00D46E14">
        <w:rPr>
          <w:sz w:val="26"/>
          <w:szCs w:val="26"/>
        </w:rPr>
        <w:t xml:space="preserve"> с единого счета бюджета № 40204 «Средства местного бюджета» (далее - счет № 40204) на лицевые счета главного распорядителя (распорядителя</w:t>
      </w:r>
      <w:proofErr w:type="gramEnd"/>
      <w:r w:rsidRPr="00D46E14">
        <w:rPr>
          <w:sz w:val="26"/>
          <w:szCs w:val="26"/>
        </w:rPr>
        <w:t xml:space="preserve">) бюджетных средств к кодом «01» и лицевой счет </w:t>
      </w:r>
      <w:proofErr w:type="gramStart"/>
      <w:r w:rsidRPr="00D46E14">
        <w:rPr>
          <w:sz w:val="26"/>
          <w:szCs w:val="26"/>
        </w:rPr>
        <w:t>администратора  источников внутреннего финансирования дефицита бюджета</w:t>
      </w:r>
      <w:proofErr w:type="gramEnd"/>
      <w:r w:rsidRPr="00D46E14">
        <w:rPr>
          <w:sz w:val="26"/>
          <w:szCs w:val="26"/>
        </w:rPr>
        <w:t xml:space="preserve">  с кодом «08».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lastRenderedPageBreak/>
        <w:t xml:space="preserve">2.5. Изменения бюджетных ассигнований до главных распорядителей и  главных администраторов </w:t>
      </w:r>
      <w:r>
        <w:rPr>
          <w:sz w:val="26"/>
          <w:szCs w:val="26"/>
        </w:rPr>
        <w:t xml:space="preserve">бюджета поселения </w:t>
      </w:r>
      <w:r w:rsidRPr="00D46E14">
        <w:rPr>
          <w:sz w:val="26"/>
          <w:szCs w:val="26"/>
        </w:rPr>
        <w:t>доводится уведомлениями об  изменении бюджетных ассигнований, уведомлениями об изменении источников финансирования дефицита местного бюджета.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Изменения лимитов бюджетных обязательств осуществляются путем доведения до главных распорядителей уведомлений о лимитах бюджетных обязательств. 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2.6. Бюджетные данные Расходного </w:t>
      </w:r>
      <w:proofErr w:type="gramStart"/>
      <w:r w:rsidRPr="00D46E14">
        <w:rPr>
          <w:sz w:val="26"/>
          <w:szCs w:val="26"/>
        </w:rPr>
        <w:t>расписания</w:t>
      </w:r>
      <w:proofErr w:type="gramEnd"/>
      <w:r w:rsidRPr="00D46E14">
        <w:rPr>
          <w:sz w:val="26"/>
          <w:szCs w:val="26"/>
        </w:rPr>
        <w:t xml:space="preserve"> определенные Соглашением о кассовом обслуживании исполнения бюджета </w:t>
      </w:r>
      <w:r>
        <w:rPr>
          <w:sz w:val="26"/>
          <w:szCs w:val="26"/>
        </w:rPr>
        <w:t>Темиртауского городского поселения</w:t>
      </w:r>
      <w:r w:rsidRPr="00D46E14">
        <w:rPr>
          <w:sz w:val="26"/>
          <w:szCs w:val="26"/>
        </w:rPr>
        <w:t xml:space="preserve"> (далее – Соглашение), заполняются в порядке, установленным пунктом 10.3 Порядка, установленного приказом Министерства финансов Российской Федерации от 30.09.2008г. №104н.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В случае изменения бюджетных данных </w:t>
      </w:r>
      <w:r>
        <w:rPr>
          <w:sz w:val="26"/>
          <w:szCs w:val="26"/>
        </w:rPr>
        <w:t>Администрацией Темиртауского городского поселения</w:t>
      </w:r>
      <w:r w:rsidRPr="00835318">
        <w:rPr>
          <w:sz w:val="26"/>
          <w:szCs w:val="26"/>
        </w:rPr>
        <w:t xml:space="preserve"> </w:t>
      </w:r>
      <w:r w:rsidRPr="00D46E14">
        <w:rPr>
          <w:sz w:val="26"/>
          <w:szCs w:val="26"/>
        </w:rPr>
        <w:t>формируются Расходные расписания с указаниями  в соответствующих разделах сумм изменений.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>Расходное расписание по доведению бюджетных данных является       «положительным» Расходным расписанием.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>В случае отзыва данных оформляется  «отрицательное» Расходное расписание.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>«Отрицательное» Расходное расписание формируется отдельно.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>Включение «положительных» и «отрицательных» бюджетных данных в расходное расписание не допускается.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РАЗДЕЛ </w:t>
      </w:r>
      <w:r w:rsidRPr="00D46E14">
        <w:rPr>
          <w:sz w:val="26"/>
          <w:szCs w:val="26"/>
          <w:lang w:val="en-US"/>
        </w:rPr>
        <w:t>II</w:t>
      </w:r>
      <w:r w:rsidRPr="00D46E14">
        <w:rPr>
          <w:sz w:val="26"/>
          <w:szCs w:val="26"/>
        </w:rPr>
        <w:t>.  «Лимиты бюджетных обязательств» Расходного расписания по доведению бюджетных данных публичных нормативных обязательств не заполняются.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Бюджетные данные  РАЗДЕЛА </w:t>
      </w:r>
      <w:r w:rsidRPr="00D46E14">
        <w:rPr>
          <w:sz w:val="26"/>
          <w:szCs w:val="26"/>
          <w:lang w:val="en-US"/>
        </w:rPr>
        <w:t>III</w:t>
      </w:r>
      <w:r w:rsidRPr="00D46E14">
        <w:rPr>
          <w:sz w:val="26"/>
          <w:szCs w:val="26"/>
        </w:rPr>
        <w:t>.  «Предельные объемы финансирования» доводятся в пределах действующих  бюджетных ассигнований и лимитов бюджетных обязательств в объеме распределенного финансирования.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Подготовленные Расходные расписания передаются </w:t>
      </w:r>
      <w:r>
        <w:rPr>
          <w:sz w:val="26"/>
          <w:szCs w:val="26"/>
        </w:rPr>
        <w:t>Администрацией Темиртауского городского поселения</w:t>
      </w:r>
      <w:r w:rsidRPr="00835318">
        <w:rPr>
          <w:sz w:val="26"/>
          <w:szCs w:val="26"/>
        </w:rPr>
        <w:t xml:space="preserve"> </w:t>
      </w:r>
      <w:r w:rsidRPr="00D46E14">
        <w:rPr>
          <w:sz w:val="26"/>
          <w:szCs w:val="26"/>
        </w:rPr>
        <w:t>в территориальный орган Федерального казначейства в сроки, установленные пунктом 8.5 Порядка, утвержденного приказом Федерального казначейства от 10.10.2008г. № 8н.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</w:p>
    <w:p w:rsidR="00851726" w:rsidRPr="00D46E14" w:rsidRDefault="00851726" w:rsidP="00851726">
      <w:pPr>
        <w:pStyle w:val="a5"/>
        <w:numPr>
          <w:ilvl w:val="0"/>
          <w:numId w:val="2"/>
        </w:numPr>
        <w:spacing w:after="200"/>
        <w:jc w:val="center"/>
        <w:rPr>
          <w:b/>
          <w:sz w:val="26"/>
          <w:szCs w:val="26"/>
        </w:rPr>
      </w:pPr>
      <w:r w:rsidRPr="00D46E14">
        <w:rPr>
          <w:b/>
          <w:sz w:val="26"/>
          <w:szCs w:val="26"/>
        </w:rPr>
        <w:t xml:space="preserve">Доведение бюджетных данных, распределением </w:t>
      </w:r>
      <w:proofErr w:type="gramStart"/>
      <w:r w:rsidRPr="00D46E14">
        <w:rPr>
          <w:b/>
          <w:sz w:val="26"/>
          <w:szCs w:val="26"/>
        </w:rPr>
        <w:t>главными</w:t>
      </w:r>
      <w:proofErr w:type="gramEnd"/>
    </w:p>
    <w:p w:rsidR="00851726" w:rsidRPr="00D46E14" w:rsidRDefault="00851726" w:rsidP="00851726">
      <w:pPr>
        <w:pStyle w:val="a5"/>
        <w:ind w:left="0" w:firstLine="1069"/>
        <w:jc w:val="center"/>
        <w:rPr>
          <w:b/>
          <w:sz w:val="26"/>
          <w:szCs w:val="26"/>
        </w:rPr>
      </w:pPr>
      <w:r w:rsidRPr="00D46E14">
        <w:rPr>
          <w:b/>
          <w:sz w:val="26"/>
          <w:szCs w:val="26"/>
        </w:rPr>
        <w:t xml:space="preserve">Распорядителями (распорядителями) и главными администраторами (администраторами с полномочиями главного  администратора) до находящихся в их ведении  распорядителей и получателей средств бюджета </w:t>
      </w:r>
      <w:r>
        <w:rPr>
          <w:b/>
          <w:sz w:val="26"/>
          <w:szCs w:val="26"/>
        </w:rPr>
        <w:t>поселения</w:t>
      </w:r>
      <w:r w:rsidRPr="00D46E14">
        <w:rPr>
          <w:b/>
          <w:sz w:val="26"/>
          <w:szCs w:val="26"/>
        </w:rPr>
        <w:t xml:space="preserve"> администраторов с полномочиями главного администратора, администраторов </w:t>
      </w:r>
      <w:proofErr w:type="gramStart"/>
      <w:r w:rsidRPr="00D46E14">
        <w:rPr>
          <w:b/>
          <w:sz w:val="26"/>
          <w:szCs w:val="26"/>
        </w:rPr>
        <w:t xml:space="preserve">источников внутреннего финансирования дефицита бюджета </w:t>
      </w:r>
      <w:r>
        <w:rPr>
          <w:b/>
          <w:sz w:val="26"/>
          <w:szCs w:val="26"/>
        </w:rPr>
        <w:t>поселения</w:t>
      </w:r>
      <w:proofErr w:type="gramEnd"/>
      <w:r w:rsidRPr="00D46E14">
        <w:rPr>
          <w:b/>
          <w:sz w:val="26"/>
          <w:szCs w:val="26"/>
        </w:rPr>
        <w:t>.</w:t>
      </w:r>
    </w:p>
    <w:p w:rsidR="00851726" w:rsidRPr="00D46E14" w:rsidRDefault="00851726" w:rsidP="00851726">
      <w:pPr>
        <w:pStyle w:val="a5"/>
        <w:ind w:left="0" w:firstLine="1069"/>
        <w:jc w:val="center"/>
        <w:rPr>
          <w:sz w:val="26"/>
          <w:szCs w:val="26"/>
        </w:rPr>
      </w:pP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5705E2">
        <w:rPr>
          <w:sz w:val="26"/>
          <w:szCs w:val="26"/>
        </w:rPr>
        <w:t>3.6.</w:t>
      </w:r>
      <w:r w:rsidRPr="00D46E14">
        <w:rPr>
          <w:sz w:val="26"/>
          <w:szCs w:val="26"/>
        </w:rPr>
        <w:t xml:space="preserve"> Главные распорядители и распорядители средств бюджета </w:t>
      </w:r>
      <w:r>
        <w:rPr>
          <w:sz w:val="26"/>
          <w:szCs w:val="26"/>
        </w:rPr>
        <w:t>Темиртауского городского поселения</w:t>
      </w:r>
      <w:r w:rsidRPr="00D46E14">
        <w:rPr>
          <w:sz w:val="26"/>
          <w:szCs w:val="26"/>
        </w:rPr>
        <w:t xml:space="preserve"> (далее – распорядители) осуществляют распределение бюджетных данных между находящимися в их ведении распорядителями и получателями (иными  получателями) бюджета </w:t>
      </w:r>
      <w:r>
        <w:rPr>
          <w:sz w:val="26"/>
          <w:szCs w:val="26"/>
        </w:rPr>
        <w:t>поселения</w:t>
      </w:r>
      <w:r w:rsidRPr="00D46E14">
        <w:rPr>
          <w:sz w:val="26"/>
          <w:szCs w:val="26"/>
        </w:rPr>
        <w:t>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Главные  администраторы и администраторы с полномочиями главного администратора осуществляют распределение бюджетных ассигнований между находящимися в их  ведении администраторами с полномочиями главного </w:t>
      </w:r>
      <w:r w:rsidRPr="00D46E14">
        <w:rPr>
          <w:sz w:val="26"/>
          <w:szCs w:val="26"/>
        </w:rPr>
        <w:lastRenderedPageBreak/>
        <w:t xml:space="preserve">администратора и администраторами </w:t>
      </w:r>
      <w:proofErr w:type="gramStart"/>
      <w:r w:rsidRPr="00D46E14">
        <w:rPr>
          <w:sz w:val="26"/>
          <w:szCs w:val="26"/>
        </w:rPr>
        <w:t xml:space="preserve">источников внутреннего финансирования дефицита бюджета </w:t>
      </w:r>
      <w:r>
        <w:rPr>
          <w:sz w:val="26"/>
          <w:szCs w:val="26"/>
        </w:rPr>
        <w:t>поселения</w:t>
      </w:r>
      <w:proofErr w:type="gramEnd"/>
      <w:r w:rsidRPr="00D46E14">
        <w:rPr>
          <w:sz w:val="26"/>
          <w:szCs w:val="26"/>
        </w:rPr>
        <w:t>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proofErr w:type="gramStart"/>
      <w:r w:rsidRPr="00D46E14">
        <w:rPr>
          <w:sz w:val="26"/>
          <w:szCs w:val="26"/>
        </w:rPr>
        <w:t xml:space="preserve">Распределение осуществляется путем формирования главным распорядителем, главным администратором Расходного расписания по каждому из находящихся в его ведении распорядителю и получателю средств бюджета, администратору источников внутреннего финансирования  дефицита бюджета, а также данному главному распорядителю как получателю средств бюджета </w:t>
      </w:r>
      <w:r>
        <w:rPr>
          <w:sz w:val="26"/>
          <w:szCs w:val="26"/>
        </w:rPr>
        <w:t>поселения</w:t>
      </w:r>
      <w:r w:rsidRPr="00D46E14">
        <w:rPr>
          <w:sz w:val="26"/>
          <w:szCs w:val="26"/>
        </w:rPr>
        <w:t xml:space="preserve"> и администратору источников внутреннего финансирования  дефицита с лицевых счетов с кодом «01», находящихся на счет №40204, на лицевые счета  распределителям средств бюджетов</w:t>
      </w:r>
      <w:proofErr w:type="gramEnd"/>
      <w:r w:rsidRPr="00D46E14">
        <w:rPr>
          <w:sz w:val="26"/>
          <w:szCs w:val="26"/>
        </w:rPr>
        <w:t xml:space="preserve"> с кодом «01», получателям бюджетных сре</w:t>
      </w:r>
      <w:proofErr w:type="gramStart"/>
      <w:r w:rsidRPr="00D46E14">
        <w:rPr>
          <w:sz w:val="26"/>
          <w:szCs w:val="26"/>
        </w:rPr>
        <w:t>дств с к</w:t>
      </w:r>
      <w:proofErr w:type="gramEnd"/>
      <w:r w:rsidRPr="00D46E14">
        <w:rPr>
          <w:sz w:val="26"/>
          <w:szCs w:val="26"/>
        </w:rPr>
        <w:t>одом «03» и на лицевые счета администраторам источников внутреннего финансирования дефицита бюджета с кодом «08».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3.7. В случае если на 1 января текущего финансового года решение о  бюджете не вступило в силу, главные распорядители, главные администраторы в соответствии с бюджетным законодательством ежемесячно, до вступления в силу решения о бюджете, доводят до находящихся в их ведении распорядителей и получателей </w:t>
      </w:r>
      <w:proofErr w:type="gramStart"/>
      <w:r w:rsidRPr="00D46E14">
        <w:rPr>
          <w:sz w:val="26"/>
          <w:szCs w:val="26"/>
        </w:rPr>
        <w:t xml:space="preserve">( </w:t>
      </w:r>
      <w:proofErr w:type="gramEnd"/>
      <w:r w:rsidRPr="00D46E14">
        <w:rPr>
          <w:sz w:val="26"/>
          <w:szCs w:val="26"/>
        </w:rPr>
        <w:t xml:space="preserve">иных получателей) средств бюджета </w:t>
      </w:r>
      <w:r>
        <w:rPr>
          <w:sz w:val="26"/>
          <w:szCs w:val="26"/>
        </w:rPr>
        <w:t>поселения</w:t>
      </w:r>
      <w:r w:rsidRPr="00D46E14">
        <w:rPr>
          <w:sz w:val="26"/>
          <w:szCs w:val="26"/>
        </w:rPr>
        <w:t>, администраторов с полномочиями главных администраторов, временные бюджетные данные в период с 1 января текущего финансового года и до момента вступления в силу решения о бюджете.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proofErr w:type="gramStart"/>
      <w:r w:rsidRPr="00D46E14">
        <w:rPr>
          <w:sz w:val="26"/>
          <w:szCs w:val="26"/>
        </w:rPr>
        <w:t>Замену  временных бюджетных данных на утвержденные главного распорядителя (распорядители), главные администраторы (администраторы с полномочиями главного администратора) формируют на основании полученных Расходных расписаний на отзыв временных бюджетных данных с указанием в строке «Специальные указания» - «Замена временных бюджетных данных на утвержденные».</w:t>
      </w:r>
      <w:proofErr w:type="gramEnd"/>
      <w:r w:rsidRPr="00D46E14">
        <w:rPr>
          <w:sz w:val="26"/>
          <w:szCs w:val="26"/>
        </w:rPr>
        <w:t xml:space="preserve"> При этом в кодовой зоне заголовочной части форма расходного расписания  отражается  код специальных указаний «06».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Расходные расписания на отзыв временных бюджетных данных оформляются в объеме доведенных с начала текущего финансового года бюджетных данных (периода временного управления бюджетом </w:t>
      </w:r>
      <w:r>
        <w:rPr>
          <w:sz w:val="26"/>
          <w:szCs w:val="26"/>
        </w:rPr>
        <w:t>поселения</w:t>
      </w:r>
      <w:r w:rsidRPr="00D46E14">
        <w:rPr>
          <w:sz w:val="26"/>
          <w:szCs w:val="26"/>
        </w:rPr>
        <w:t>).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Оформление Расходных расписаний главными распорядителями, распорядителями и получателями средств бюджета </w:t>
      </w:r>
      <w:r>
        <w:rPr>
          <w:sz w:val="26"/>
          <w:szCs w:val="26"/>
        </w:rPr>
        <w:t>поселения</w:t>
      </w:r>
      <w:r w:rsidRPr="00D46E14">
        <w:rPr>
          <w:sz w:val="26"/>
          <w:szCs w:val="26"/>
        </w:rPr>
        <w:t xml:space="preserve">  и главными администраторами, администраторами </w:t>
      </w:r>
      <w:proofErr w:type="gramStart"/>
      <w:r w:rsidRPr="00D46E14">
        <w:rPr>
          <w:sz w:val="26"/>
          <w:szCs w:val="26"/>
        </w:rPr>
        <w:t xml:space="preserve">источников внутреннего финансирования дефицита бюджета </w:t>
      </w:r>
      <w:r>
        <w:rPr>
          <w:sz w:val="26"/>
          <w:szCs w:val="26"/>
        </w:rPr>
        <w:t>поселения</w:t>
      </w:r>
      <w:proofErr w:type="gramEnd"/>
      <w:r w:rsidRPr="00D46E14">
        <w:rPr>
          <w:sz w:val="26"/>
          <w:szCs w:val="26"/>
        </w:rPr>
        <w:t xml:space="preserve"> по бюджетным данным, предусмотренными Соглашением, осуществляются в порядке, установленном  пунктом 10.3 приказа Министерства финансов Российской Федерации от 30.09.2008 №104н  и приказом Федерального казначейства от 10.10.2008 №8н.</w:t>
      </w:r>
    </w:p>
    <w:p w:rsidR="00851726" w:rsidRPr="00D46E14" w:rsidRDefault="00851726" w:rsidP="00851726">
      <w:pPr>
        <w:rPr>
          <w:sz w:val="26"/>
          <w:szCs w:val="26"/>
        </w:rPr>
      </w:pPr>
    </w:p>
    <w:p w:rsidR="00851726" w:rsidRPr="00D46E14" w:rsidRDefault="00851726" w:rsidP="00851726">
      <w:pPr>
        <w:pStyle w:val="a5"/>
        <w:numPr>
          <w:ilvl w:val="0"/>
          <w:numId w:val="2"/>
        </w:numPr>
        <w:spacing w:after="200"/>
        <w:jc w:val="center"/>
        <w:rPr>
          <w:b/>
          <w:sz w:val="26"/>
          <w:szCs w:val="26"/>
        </w:rPr>
      </w:pPr>
      <w:r w:rsidRPr="00D46E14">
        <w:rPr>
          <w:b/>
          <w:sz w:val="26"/>
          <w:szCs w:val="26"/>
        </w:rPr>
        <w:t xml:space="preserve">Передача бюджетных данных при наделении получателя средств бюджета </w:t>
      </w:r>
      <w:r>
        <w:rPr>
          <w:b/>
          <w:sz w:val="26"/>
          <w:szCs w:val="26"/>
        </w:rPr>
        <w:t>поселения</w:t>
      </w:r>
      <w:r w:rsidRPr="00D46E14">
        <w:rPr>
          <w:b/>
          <w:sz w:val="26"/>
          <w:szCs w:val="26"/>
        </w:rPr>
        <w:t xml:space="preserve"> (администратора источников внутреннего финансирования дефицита бюджета </w:t>
      </w:r>
      <w:r>
        <w:rPr>
          <w:b/>
          <w:sz w:val="26"/>
          <w:szCs w:val="26"/>
        </w:rPr>
        <w:t>поселения</w:t>
      </w:r>
      <w:r w:rsidRPr="00D46E14">
        <w:rPr>
          <w:b/>
          <w:sz w:val="26"/>
          <w:szCs w:val="26"/>
        </w:rPr>
        <w:t xml:space="preserve">) полномочиями распорядителя средств бюджета </w:t>
      </w:r>
      <w:r>
        <w:rPr>
          <w:b/>
          <w:sz w:val="26"/>
          <w:szCs w:val="26"/>
        </w:rPr>
        <w:t>поселения</w:t>
      </w:r>
      <w:r w:rsidRPr="00D46E14">
        <w:rPr>
          <w:b/>
          <w:sz w:val="26"/>
          <w:szCs w:val="26"/>
        </w:rPr>
        <w:t>, (администратора с полномочиями главного администратора) или передаче</w:t>
      </w:r>
    </w:p>
    <w:p w:rsidR="00851726" w:rsidRPr="00D46E14" w:rsidRDefault="00851726" w:rsidP="00851726">
      <w:pPr>
        <w:pStyle w:val="a5"/>
        <w:ind w:left="1069"/>
        <w:jc w:val="center"/>
        <w:rPr>
          <w:b/>
          <w:sz w:val="26"/>
          <w:szCs w:val="26"/>
        </w:rPr>
      </w:pPr>
      <w:r w:rsidRPr="00D46E14">
        <w:rPr>
          <w:b/>
          <w:sz w:val="26"/>
          <w:szCs w:val="26"/>
        </w:rPr>
        <w:t xml:space="preserve">получателя средств </w:t>
      </w:r>
      <w:r>
        <w:rPr>
          <w:b/>
          <w:sz w:val="26"/>
          <w:szCs w:val="26"/>
        </w:rPr>
        <w:t>поселения</w:t>
      </w:r>
      <w:r w:rsidRPr="00D46E14">
        <w:rPr>
          <w:b/>
          <w:sz w:val="26"/>
          <w:szCs w:val="26"/>
        </w:rPr>
        <w:t xml:space="preserve"> (администратора источников внутреннего финансирования дефицита бюджета </w:t>
      </w:r>
      <w:r>
        <w:rPr>
          <w:b/>
          <w:sz w:val="26"/>
          <w:szCs w:val="26"/>
        </w:rPr>
        <w:t>поселения</w:t>
      </w:r>
      <w:r w:rsidRPr="00D46E14">
        <w:rPr>
          <w:b/>
          <w:sz w:val="26"/>
          <w:szCs w:val="26"/>
        </w:rPr>
        <w:t xml:space="preserve">) в подчинении от одного главного распорядителя (распорядителя средств бюджета </w:t>
      </w:r>
      <w:r>
        <w:rPr>
          <w:b/>
          <w:sz w:val="26"/>
          <w:szCs w:val="26"/>
        </w:rPr>
        <w:t>поселения</w:t>
      </w:r>
      <w:r w:rsidRPr="00D46E14">
        <w:rPr>
          <w:b/>
          <w:sz w:val="26"/>
          <w:szCs w:val="26"/>
        </w:rPr>
        <w:t xml:space="preserve">), администратора с полномочиями главного администратора к другому, а также при реорганизации </w:t>
      </w:r>
      <w:r w:rsidRPr="00D46E14">
        <w:rPr>
          <w:b/>
          <w:sz w:val="26"/>
          <w:szCs w:val="26"/>
        </w:rPr>
        <w:lastRenderedPageBreak/>
        <w:t xml:space="preserve">получателей средств бюджета </w:t>
      </w:r>
      <w:r>
        <w:rPr>
          <w:b/>
          <w:sz w:val="26"/>
          <w:szCs w:val="26"/>
        </w:rPr>
        <w:t>поселения</w:t>
      </w:r>
      <w:r w:rsidRPr="00D46E14">
        <w:rPr>
          <w:b/>
          <w:sz w:val="26"/>
          <w:szCs w:val="26"/>
        </w:rPr>
        <w:t xml:space="preserve">, администраторов </w:t>
      </w:r>
      <w:proofErr w:type="gramStart"/>
      <w:r w:rsidRPr="00D46E14">
        <w:rPr>
          <w:b/>
          <w:sz w:val="26"/>
          <w:szCs w:val="26"/>
        </w:rPr>
        <w:t xml:space="preserve">источников внутреннего финансирования дефицита бюджета </w:t>
      </w:r>
      <w:r>
        <w:rPr>
          <w:b/>
          <w:sz w:val="26"/>
          <w:szCs w:val="26"/>
        </w:rPr>
        <w:t>поселения</w:t>
      </w:r>
      <w:proofErr w:type="gramEnd"/>
    </w:p>
    <w:p w:rsidR="00851726" w:rsidRPr="00D46E14" w:rsidRDefault="00851726" w:rsidP="00851726">
      <w:pPr>
        <w:pStyle w:val="a5"/>
        <w:ind w:left="1069"/>
        <w:jc w:val="center"/>
        <w:rPr>
          <w:sz w:val="26"/>
          <w:szCs w:val="26"/>
        </w:rPr>
      </w:pP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4.1 В случае реорганизации (слияния, присоединения, разделения, выделения или преобразования) распорядителей  и </w:t>
      </w:r>
      <w:proofErr w:type="gramStart"/>
      <w:r w:rsidRPr="00D46E14">
        <w:rPr>
          <w:sz w:val="26"/>
          <w:szCs w:val="26"/>
        </w:rPr>
        <w:t xml:space="preserve">( </w:t>
      </w:r>
      <w:proofErr w:type="gramEnd"/>
      <w:r w:rsidRPr="00D46E14">
        <w:rPr>
          <w:sz w:val="26"/>
          <w:szCs w:val="26"/>
        </w:rPr>
        <w:t xml:space="preserve">или) получателей средств </w:t>
      </w:r>
      <w:r>
        <w:rPr>
          <w:sz w:val="26"/>
          <w:szCs w:val="26"/>
        </w:rPr>
        <w:t xml:space="preserve">местного </w:t>
      </w:r>
      <w:r w:rsidRPr="00D46E14">
        <w:rPr>
          <w:sz w:val="26"/>
          <w:szCs w:val="26"/>
        </w:rPr>
        <w:t xml:space="preserve">бюджета, а также в случае выделения получателей средств </w:t>
      </w:r>
      <w:r>
        <w:rPr>
          <w:sz w:val="26"/>
          <w:szCs w:val="26"/>
        </w:rPr>
        <w:t xml:space="preserve">местного </w:t>
      </w:r>
      <w:r w:rsidRPr="00D46E14">
        <w:rPr>
          <w:sz w:val="26"/>
          <w:szCs w:val="26"/>
        </w:rPr>
        <w:t xml:space="preserve">бюджета полномочиями распорядителя средства </w:t>
      </w:r>
      <w:r>
        <w:rPr>
          <w:sz w:val="26"/>
          <w:szCs w:val="26"/>
        </w:rPr>
        <w:t xml:space="preserve">местного </w:t>
      </w:r>
      <w:r w:rsidRPr="00D46E14">
        <w:rPr>
          <w:sz w:val="26"/>
          <w:szCs w:val="26"/>
        </w:rPr>
        <w:t xml:space="preserve">бюджета, бюджетные данные реорганизуемых распорядителей и получателей бюджетных средств подлежат передаче  принимающим распорядителям и получателям, которым передаются полномочия реорганизуемых распорядителей и получателей средств </w:t>
      </w:r>
      <w:r>
        <w:rPr>
          <w:sz w:val="26"/>
          <w:szCs w:val="26"/>
        </w:rPr>
        <w:t xml:space="preserve">местного </w:t>
      </w:r>
      <w:r w:rsidRPr="00D46E14">
        <w:rPr>
          <w:sz w:val="26"/>
          <w:szCs w:val="26"/>
        </w:rPr>
        <w:t>бюджета, в следующем порядке.</w:t>
      </w:r>
      <w:r>
        <w:rPr>
          <w:sz w:val="26"/>
          <w:szCs w:val="26"/>
        </w:rPr>
        <w:t xml:space="preserve"> 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proofErr w:type="gramStart"/>
      <w:r w:rsidRPr="00D46E14">
        <w:rPr>
          <w:sz w:val="26"/>
          <w:szCs w:val="26"/>
        </w:rPr>
        <w:t>После внесения в установленном порядке изменений в реестр участников бюджетного процесса, а также юридических лиц, не являющихся участниками б</w:t>
      </w:r>
      <w:r>
        <w:rPr>
          <w:sz w:val="26"/>
          <w:szCs w:val="26"/>
        </w:rPr>
        <w:t>юджетного процесса и открытия (</w:t>
      </w:r>
      <w:r w:rsidRPr="00D46E14">
        <w:rPr>
          <w:sz w:val="26"/>
          <w:szCs w:val="26"/>
        </w:rPr>
        <w:t xml:space="preserve">при необходимости) органами по месту открытия лицевых счетов в установленном порядке лицевых счетов принимающих распорядителем и получателем средств </w:t>
      </w:r>
      <w:r>
        <w:rPr>
          <w:sz w:val="26"/>
          <w:szCs w:val="26"/>
        </w:rPr>
        <w:t xml:space="preserve">местного </w:t>
      </w:r>
      <w:r w:rsidRPr="00D46E14">
        <w:rPr>
          <w:sz w:val="26"/>
          <w:szCs w:val="26"/>
        </w:rPr>
        <w:t xml:space="preserve">бюджета, </w:t>
      </w:r>
      <w:r>
        <w:rPr>
          <w:sz w:val="26"/>
          <w:szCs w:val="26"/>
        </w:rPr>
        <w:t>Администрация Темиртауского городского поселения</w:t>
      </w:r>
      <w:r w:rsidRPr="00835318">
        <w:rPr>
          <w:sz w:val="26"/>
          <w:szCs w:val="26"/>
        </w:rPr>
        <w:t xml:space="preserve"> </w:t>
      </w:r>
      <w:r w:rsidRPr="00D46E14">
        <w:rPr>
          <w:sz w:val="26"/>
          <w:szCs w:val="26"/>
        </w:rPr>
        <w:t>формирует  «отрицательное» Расходное расписание на отзываемую сумму бюджетных ассигнований, лимитов бюджетных обязательств и переданных</w:t>
      </w:r>
      <w:proofErr w:type="gramEnd"/>
      <w:r w:rsidRPr="00D46E14">
        <w:rPr>
          <w:sz w:val="26"/>
          <w:szCs w:val="26"/>
        </w:rPr>
        <w:t xml:space="preserve"> </w:t>
      </w:r>
      <w:proofErr w:type="gramStart"/>
      <w:r w:rsidRPr="00D46E14">
        <w:rPr>
          <w:sz w:val="26"/>
          <w:szCs w:val="26"/>
        </w:rPr>
        <w:t>предельных объемов  финансировании по реорганизуемому учреждению и Расходное расписание на доведение соответствующих сумм бюджетных ассигнований, лимитов бюджетных обязательств и предельных объемов финансирования (положительное Расходное расписание) по  принимающей стороне.</w:t>
      </w:r>
      <w:r>
        <w:rPr>
          <w:sz w:val="26"/>
          <w:szCs w:val="26"/>
        </w:rPr>
        <w:t xml:space="preserve">  </w:t>
      </w:r>
      <w:proofErr w:type="gramEnd"/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«Отрицательное» и «положительное» Расходное расписание формируются отдельно по каждому реорганизуемому  (принимающему) главному распорядителю, распорядителю и получателю средств </w:t>
      </w:r>
      <w:r>
        <w:rPr>
          <w:sz w:val="26"/>
          <w:szCs w:val="26"/>
        </w:rPr>
        <w:t xml:space="preserve">местного </w:t>
      </w:r>
      <w:r w:rsidRPr="00D46E14">
        <w:rPr>
          <w:sz w:val="26"/>
          <w:szCs w:val="26"/>
        </w:rPr>
        <w:t>бюджета и передаются в орган по месту открытия лицевых счетов.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4.2 Показатели, учтенные  органом по месту открытия лицевых счетов на лицевом счете получателя средств </w:t>
      </w:r>
      <w:r>
        <w:rPr>
          <w:sz w:val="26"/>
          <w:szCs w:val="26"/>
        </w:rPr>
        <w:t xml:space="preserve">местного </w:t>
      </w:r>
      <w:r w:rsidRPr="00D46E14">
        <w:rPr>
          <w:sz w:val="26"/>
          <w:szCs w:val="26"/>
        </w:rPr>
        <w:t xml:space="preserve">бюджета, открытом реорганизуемому получателю средств </w:t>
      </w:r>
      <w:r>
        <w:rPr>
          <w:sz w:val="26"/>
          <w:szCs w:val="26"/>
        </w:rPr>
        <w:t xml:space="preserve">местного </w:t>
      </w:r>
      <w:r w:rsidRPr="00D46E14">
        <w:rPr>
          <w:sz w:val="26"/>
          <w:szCs w:val="26"/>
        </w:rPr>
        <w:t xml:space="preserve">бюджета, подлежат отражению на соответствующем лицевом счете, открытом принимающему получателю средств </w:t>
      </w:r>
      <w:r>
        <w:rPr>
          <w:sz w:val="26"/>
          <w:szCs w:val="26"/>
        </w:rPr>
        <w:t xml:space="preserve">местного </w:t>
      </w:r>
      <w:r w:rsidRPr="00D46E14">
        <w:rPr>
          <w:sz w:val="26"/>
          <w:szCs w:val="26"/>
        </w:rPr>
        <w:t>бюджета.</w:t>
      </w:r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proofErr w:type="gramStart"/>
      <w:r w:rsidRPr="00D46E14">
        <w:rPr>
          <w:sz w:val="26"/>
          <w:szCs w:val="26"/>
        </w:rPr>
        <w:t xml:space="preserve">4.3 Оформление Акта приема-передачи кассовых выплат и поступлений и акта приема-передачи бюджетных обязательств, проверка указанных в них показателей на соответствие показателям, отраженным на лицевых счетах получателя средств </w:t>
      </w:r>
      <w:r>
        <w:rPr>
          <w:sz w:val="26"/>
          <w:szCs w:val="26"/>
        </w:rPr>
        <w:t xml:space="preserve">местного </w:t>
      </w:r>
      <w:r w:rsidRPr="00D46E14">
        <w:rPr>
          <w:sz w:val="26"/>
          <w:szCs w:val="26"/>
        </w:rPr>
        <w:t xml:space="preserve">бюджета, открытых реорганизуемому получателю средств </w:t>
      </w:r>
      <w:r>
        <w:rPr>
          <w:sz w:val="26"/>
          <w:szCs w:val="26"/>
        </w:rPr>
        <w:t xml:space="preserve">местного </w:t>
      </w:r>
      <w:r w:rsidRPr="00D46E14">
        <w:rPr>
          <w:sz w:val="26"/>
          <w:szCs w:val="26"/>
        </w:rPr>
        <w:t xml:space="preserve">бюджета и принимающему получателю средств </w:t>
      </w:r>
      <w:r>
        <w:rPr>
          <w:sz w:val="26"/>
          <w:szCs w:val="26"/>
        </w:rPr>
        <w:t xml:space="preserve">местного </w:t>
      </w:r>
      <w:r w:rsidRPr="00D46E14">
        <w:rPr>
          <w:sz w:val="26"/>
          <w:szCs w:val="26"/>
        </w:rPr>
        <w:t>бюджета, осуществляется в соответствии с пунктами 8.18 – 8.21 Порядка, утвержденного приказом  Министерства финансов Российской Федерации от 30.09.2008 №104н.</w:t>
      </w:r>
      <w:proofErr w:type="gramEnd"/>
    </w:p>
    <w:p w:rsidR="00851726" w:rsidRPr="00D46E14" w:rsidRDefault="00851726" w:rsidP="00851726">
      <w:pPr>
        <w:pStyle w:val="a5"/>
        <w:ind w:left="0" w:firstLine="1069"/>
        <w:jc w:val="both"/>
        <w:rPr>
          <w:sz w:val="26"/>
          <w:szCs w:val="26"/>
        </w:rPr>
      </w:pPr>
      <w:r w:rsidRPr="00D46E14">
        <w:rPr>
          <w:sz w:val="26"/>
          <w:szCs w:val="26"/>
        </w:rPr>
        <w:t xml:space="preserve">4.4 Передача бюджетных данных при реорганизации главного распорядителя, главного администратора оформляется в соответствии с разделом </w:t>
      </w:r>
      <w:r w:rsidRPr="00D46E14">
        <w:rPr>
          <w:sz w:val="26"/>
          <w:szCs w:val="26"/>
          <w:lang w:val="en-US"/>
        </w:rPr>
        <w:t>IX</w:t>
      </w:r>
      <w:r w:rsidRPr="00D46E14">
        <w:rPr>
          <w:sz w:val="26"/>
          <w:szCs w:val="26"/>
        </w:rPr>
        <w:t xml:space="preserve"> Порядка, утвержденного приказом Министерства финансов Российской Федерации от 30.09.2008 №104н. </w:t>
      </w:r>
    </w:p>
    <w:p w:rsidR="00851726" w:rsidRPr="00D46E14" w:rsidRDefault="00851726" w:rsidP="00851726">
      <w:pPr>
        <w:rPr>
          <w:sz w:val="26"/>
          <w:szCs w:val="26"/>
        </w:rPr>
      </w:pPr>
    </w:p>
    <w:p w:rsidR="00C620E2" w:rsidRDefault="00C620E2"/>
    <w:sectPr w:rsidR="00C620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48" w:rsidRDefault="00FD2548" w:rsidP="00851726">
      <w:r>
        <w:separator/>
      </w:r>
    </w:p>
  </w:endnote>
  <w:endnote w:type="continuationSeparator" w:id="0">
    <w:p w:rsidR="00FD2548" w:rsidRDefault="00FD2548" w:rsidP="0085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113226"/>
      <w:docPartObj>
        <w:docPartGallery w:val="Page Numbers (Bottom of Page)"/>
        <w:docPartUnique/>
      </w:docPartObj>
    </w:sdtPr>
    <w:sdtContent>
      <w:p w:rsidR="00851726" w:rsidRDefault="008517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1726" w:rsidRDefault="008517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48" w:rsidRDefault="00FD2548" w:rsidP="00851726">
      <w:r>
        <w:separator/>
      </w:r>
    </w:p>
  </w:footnote>
  <w:footnote w:type="continuationSeparator" w:id="0">
    <w:p w:rsidR="00FD2548" w:rsidRDefault="00FD2548" w:rsidP="0085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334B"/>
    <w:multiLevelType w:val="hybridMultilevel"/>
    <w:tmpl w:val="73EC9DF2"/>
    <w:lvl w:ilvl="0" w:tplc="16226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6"/>
    <w:rsid w:val="00851726"/>
    <w:rsid w:val="00C620E2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1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851726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851726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rsid w:val="00851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51726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1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1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7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1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851726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851726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rsid w:val="00851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51726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1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1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7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2365</Words>
  <Characters>13481</Characters>
  <Application>Microsoft Office Word</Application>
  <DocSecurity>0</DocSecurity>
  <Lines>112</Lines>
  <Paragraphs>31</Paragraphs>
  <ScaleCrop>false</ScaleCrop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2019-07-30T02:45:00Z</dcterms:created>
  <dcterms:modified xsi:type="dcterms:W3CDTF">2019-07-30T02:47:00Z</dcterms:modified>
</cp:coreProperties>
</file>