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FA" w:rsidRPr="00D079BA" w:rsidRDefault="00EB2CFA" w:rsidP="00EB2CFA">
      <w:pPr>
        <w:widowControl w:val="0"/>
        <w:autoSpaceDE w:val="0"/>
        <w:autoSpaceDN w:val="0"/>
        <w:adjustRightInd w:val="0"/>
        <w:spacing w:after="0"/>
        <w:ind w:right="-286"/>
        <w:jc w:val="right"/>
        <w:outlineLvl w:val="0"/>
        <w:rPr>
          <w:rFonts w:ascii="Times New Roman" w:eastAsia="Times New Roman" w:hAnsi="Times New Roman" w:cs="Times New Roman"/>
          <w:b/>
          <w:bCs/>
          <w:sz w:val="28"/>
          <w:szCs w:val="28"/>
        </w:rPr>
      </w:pP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05986">
        <w:rPr>
          <w:rFonts w:ascii="Times New Roman" w:eastAsia="Times New Roman" w:hAnsi="Times New Roman" w:cs="Times New Roman"/>
          <w:b/>
          <w:bCs/>
          <w:sz w:val="24"/>
          <w:szCs w:val="24"/>
        </w:rPr>
        <w:t>РОССИЙСКАЯ ФЕДЕРАЦИЯ</w:t>
      </w: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05986">
        <w:rPr>
          <w:rFonts w:ascii="Times New Roman" w:eastAsia="Times New Roman" w:hAnsi="Times New Roman" w:cs="Times New Roman"/>
          <w:b/>
          <w:bCs/>
          <w:sz w:val="24"/>
          <w:szCs w:val="24"/>
        </w:rPr>
        <w:t>КЕМЕРОВСКАЯ ОБЛАСТЬ</w:t>
      </w: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05986">
        <w:rPr>
          <w:rFonts w:ascii="Times New Roman" w:eastAsia="Times New Roman" w:hAnsi="Times New Roman" w:cs="Times New Roman"/>
          <w:b/>
          <w:bCs/>
          <w:sz w:val="24"/>
          <w:szCs w:val="24"/>
        </w:rPr>
        <w:t>ТАШТАГОЛЬСКИЙ МУНИЦИПАЛЬНЫЙ РАЙОН</w:t>
      </w: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05986">
        <w:rPr>
          <w:rFonts w:ascii="Times New Roman" w:eastAsia="Times New Roman" w:hAnsi="Times New Roman" w:cs="Times New Roman"/>
          <w:b/>
          <w:bCs/>
          <w:sz w:val="24"/>
          <w:szCs w:val="24"/>
        </w:rPr>
        <w:t>ТЕМИРТАУСКОЕ ГОРОДСКОЕ ПОСЕЛЕНИЕ</w:t>
      </w: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05986">
        <w:rPr>
          <w:rFonts w:ascii="Times New Roman" w:eastAsia="Times New Roman" w:hAnsi="Times New Roman" w:cs="Times New Roman"/>
          <w:b/>
          <w:bCs/>
          <w:sz w:val="24"/>
          <w:szCs w:val="24"/>
        </w:rPr>
        <w:t>АДМИНИСТРАЦИЯ ТЕМИРТАУСКОГО ГОРОДСКОГО ПОСЕЛЕНИЯ</w:t>
      </w: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F05986">
        <w:rPr>
          <w:rFonts w:ascii="Times New Roman" w:eastAsia="Times New Roman" w:hAnsi="Times New Roman" w:cs="Times New Roman"/>
          <w:b/>
          <w:bCs/>
          <w:sz w:val="24"/>
          <w:szCs w:val="24"/>
        </w:rPr>
        <w:t>ПОСТАНОВЛЕНИЕ</w:t>
      </w:r>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F05986" w:rsidRPr="00F05986" w:rsidRDefault="00DB27B8"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w:t>
      </w:r>
      <w:r w:rsidR="00663093">
        <w:rPr>
          <w:rFonts w:ascii="Times New Roman" w:eastAsia="Times New Roman" w:hAnsi="Times New Roman" w:cs="Times New Roman"/>
          <w:b/>
          <w:bCs/>
          <w:sz w:val="24"/>
          <w:szCs w:val="24"/>
        </w:rPr>
        <w:t>29</w:t>
      </w:r>
      <w:r>
        <w:rPr>
          <w:rFonts w:ascii="Times New Roman" w:eastAsia="Times New Roman" w:hAnsi="Times New Roman" w:cs="Times New Roman"/>
          <w:b/>
          <w:bCs/>
          <w:sz w:val="24"/>
          <w:szCs w:val="24"/>
        </w:rPr>
        <w:t xml:space="preserve">» </w:t>
      </w:r>
      <w:r w:rsidR="00663093">
        <w:rPr>
          <w:rFonts w:ascii="Times New Roman" w:eastAsia="Times New Roman" w:hAnsi="Times New Roman" w:cs="Times New Roman"/>
          <w:b/>
          <w:bCs/>
          <w:sz w:val="24"/>
          <w:szCs w:val="24"/>
        </w:rPr>
        <w:t xml:space="preserve">декабря </w:t>
      </w:r>
      <w:r>
        <w:rPr>
          <w:rFonts w:ascii="Times New Roman" w:eastAsia="Times New Roman" w:hAnsi="Times New Roman" w:cs="Times New Roman"/>
          <w:b/>
          <w:bCs/>
          <w:sz w:val="24"/>
          <w:szCs w:val="24"/>
        </w:rPr>
        <w:t>201</w:t>
      </w:r>
      <w:r w:rsidR="00663093">
        <w:rPr>
          <w:rFonts w:ascii="Times New Roman" w:eastAsia="Times New Roman" w:hAnsi="Times New Roman" w:cs="Times New Roman"/>
          <w:b/>
          <w:bCs/>
          <w:sz w:val="24"/>
          <w:szCs w:val="24"/>
        </w:rPr>
        <w:t>6</w:t>
      </w:r>
      <w:r w:rsidR="00F05986" w:rsidRPr="00F05986">
        <w:rPr>
          <w:rFonts w:ascii="Times New Roman" w:eastAsia="Times New Roman" w:hAnsi="Times New Roman" w:cs="Times New Roman"/>
          <w:b/>
          <w:bCs/>
          <w:sz w:val="24"/>
          <w:szCs w:val="24"/>
        </w:rPr>
        <w:t xml:space="preserve">г. </w:t>
      </w:r>
      <w:r w:rsidR="00663093">
        <w:rPr>
          <w:rFonts w:ascii="Times New Roman" w:eastAsia="Times New Roman" w:hAnsi="Times New Roman" w:cs="Times New Roman"/>
          <w:b/>
          <w:bCs/>
          <w:sz w:val="24"/>
          <w:szCs w:val="24"/>
        </w:rPr>
        <w:t>287</w:t>
      </w:r>
      <w:r w:rsidR="00F05986" w:rsidRPr="00F05986">
        <w:rPr>
          <w:rFonts w:ascii="Times New Roman" w:eastAsia="Times New Roman" w:hAnsi="Times New Roman" w:cs="Times New Roman"/>
          <w:b/>
          <w:bCs/>
          <w:sz w:val="24"/>
          <w:szCs w:val="24"/>
        </w:rPr>
        <w:t xml:space="preserve">  -</w:t>
      </w:r>
      <w:proofErr w:type="gramStart"/>
      <w:r w:rsidR="00F05986" w:rsidRPr="00F05986">
        <w:rPr>
          <w:rFonts w:ascii="Times New Roman" w:eastAsia="Times New Roman" w:hAnsi="Times New Roman" w:cs="Times New Roman"/>
          <w:b/>
          <w:bCs/>
          <w:sz w:val="24"/>
          <w:szCs w:val="24"/>
        </w:rPr>
        <w:t>П</w:t>
      </w:r>
      <w:proofErr w:type="gramEnd"/>
    </w:p>
    <w:p w:rsidR="00F05986" w:rsidRPr="00F05986" w:rsidRDefault="00F05986" w:rsidP="00F0598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roofErr w:type="spellStart"/>
      <w:r w:rsidRPr="00F05986">
        <w:rPr>
          <w:rFonts w:ascii="Times New Roman" w:eastAsia="Times New Roman" w:hAnsi="Times New Roman" w:cs="Times New Roman"/>
          <w:b/>
          <w:bCs/>
          <w:sz w:val="24"/>
          <w:szCs w:val="24"/>
        </w:rPr>
        <w:t>п.г.т</w:t>
      </w:r>
      <w:proofErr w:type="spellEnd"/>
      <w:r w:rsidRPr="00F05986">
        <w:rPr>
          <w:rFonts w:ascii="Times New Roman" w:eastAsia="Times New Roman" w:hAnsi="Times New Roman" w:cs="Times New Roman"/>
          <w:b/>
          <w:bCs/>
          <w:sz w:val="24"/>
          <w:szCs w:val="24"/>
        </w:rPr>
        <w:t>. Темиртау</w:t>
      </w:r>
    </w:p>
    <w:p w:rsidR="00F05986" w:rsidRPr="00F05986" w:rsidRDefault="00F05986" w:rsidP="00F0598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D079BA" w:rsidRPr="00D079BA" w:rsidRDefault="00D079BA" w:rsidP="00D079BA">
      <w:pPr>
        <w:pStyle w:val="a8"/>
        <w:jc w:val="center"/>
        <w:rPr>
          <w:rFonts w:ascii="Times New Roman" w:hAnsi="Times New Roman"/>
          <w:b/>
          <w:sz w:val="28"/>
          <w:szCs w:val="28"/>
        </w:rPr>
      </w:pPr>
    </w:p>
    <w:p w:rsidR="00D079BA" w:rsidRDefault="00D079BA" w:rsidP="00D079BA">
      <w:pPr>
        <w:spacing w:after="0" w:line="240" w:lineRule="auto"/>
        <w:jc w:val="center"/>
        <w:rPr>
          <w:rFonts w:ascii="Times New Roman" w:hAnsi="Times New Roman" w:cs="Times New Roman"/>
          <w:b/>
          <w:sz w:val="28"/>
          <w:szCs w:val="28"/>
        </w:rPr>
      </w:pPr>
    </w:p>
    <w:p w:rsidR="00536C40" w:rsidRPr="00D079BA" w:rsidRDefault="00536C40" w:rsidP="00D079BA">
      <w:pPr>
        <w:spacing w:after="0" w:line="240" w:lineRule="auto"/>
        <w:jc w:val="center"/>
        <w:rPr>
          <w:rFonts w:ascii="Times New Roman" w:hAnsi="Times New Roman" w:cs="Times New Roman"/>
          <w:b/>
          <w:sz w:val="28"/>
          <w:szCs w:val="28"/>
        </w:rPr>
      </w:pPr>
      <w:r w:rsidRPr="00D079BA">
        <w:rPr>
          <w:rFonts w:ascii="Times New Roman" w:hAnsi="Times New Roman" w:cs="Times New Roman"/>
          <w:b/>
          <w:sz w:val="28"/>
          <w:szCs w:val="28"/>
        </w:rPr>
        <w:t>Административный регламент «Порядок подготовки документации</w:t>
      </w:r>
    </w:p>
    <w:p w:rsidR="00536C40" w:rsidRPr="00D079BA" w:rsidRDefault="00536C40" w:rsidP="00536C40">
      <w:pPr>
        <w:jc w:val="center"/>
        <w:rPr>
          <w:rFonts w:ascii="Times New Roman" w:eastAsiaTheme="minorHAnsi" w:hAnsi="Times New Roman" w:cs="Times New Roman"/>
          <w:b/>
          <w:sz w:val="28"/>
          <w:szCs w:val="28"/>
          <w:lang w:eastAsia="en-US"/>
        </w:rPr>
      </w:pPr>
      <w:r w:rsidRPr="00D079BA">
        <w:rPr>
          <w:rFonts w:ascii="Times New Roman" w:hAnsi="Times New Roman" w:cs="Times New Roman"/>
          <w:b/>
          <w:sz w:val="28"/>
          <w:szCs w:val="28"/>
        </w:rPr>
        <w:t xml:space="preserve">по планировке </w:t>
      </w:r>
      <w:r w:rsidRPr="00D079BA">
        <w:rPr>
          <w:rFonts w:ascii="Times New Roman" w:eastAsiaTheme="minorHAnsi" w:hAnsi="Times New Roman" w:cs="Times New Roman"/>
          <w:b/>
          <w:sz w:val="28"/>
          <w:szCs w:val="28"/>
          <w:lang w:eastAsia="en-US"/>
        </w:rPr>
        <w:t>территории»</w:t>
      </w:r>
    </w:p>
    <w:p w:rsidR="00536C40" w:rsidRPr="00D079BA" w:rsidRDefault="00536C40" w:rsidP="00D079BA">
      <w:pPr>
        <w:tabs>
          <w:tab w:val="left" w:pos="993"/>
        </w:tabs>
        <w:spacing w:after="0"/>
        <w:ind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Руководствуясь ст. 45, 46 Градостроительного кодекса Российской Федерации, Федеральным законом Российской Федерации от 06.10.2003 № 131-ФЗ «Об общих принципах организации местного самоуправления Российской Федерации», Уставом </w:t>
      </w:r>
      <w:r w:rsidR="00F05986">
        <w:rPr>
          <w:rFonts w:ascii="Times New Roman" w:hAnsi="Times New Roman" w:cs="Times New Roman"/>
          <w:sz w:val="28"/>
          <w:szCs w:val="28"/>
        </w:rPr>
        <w:t>Темиртауского</w:t>
      </w:r>
      <w:r w:rsidR="00D079BA" w:rsidRPr="00D079BA">
        <w:rPr>
          <w:rFonts w:ascii="Times New Roman" w:hAnsi="Times New Roman" w:cs="Times New Roman"/>
          <w:sz w:val="28"/>
          <w:szCs w:val="28"/>
        </w:rPr>
        <w:t xml:space="preserve"> городского поселения</w:t>
      </w:r>
      <w:r w:rsidRPr="00D079BA">
        <w:rPr>
          <w:rFonts w:ascii="Times New Roman" w:hAnsi="Times New Roman" w:cs="Times New Roman"/>
          <w:sz w:val="28"/>
          <w:szCs w:val="28"/>
        </w:rPr>
        <w:t>:</w:t>
      </w:r>
    </w:p>
    <w:p w:rsidR="00536C40" w:rsidRPr="00D079BA" w:rsidRDefault="00536C40" w:rsidP="00D079BA">
      <w:pPr>
        <w:pStyle w:val="a7"/>
        <w:numPr>
          <w:ilvl w:val="0"/>
          <w:numId w:val="1"/>
        </w:numPr>
        <w:tabs>
          <w:tab w:val="left" w:pos="993"/>
        </w:tabs>
        <w:spacing w:line="276" w:lineRule="auto"/>
        <w:ind w:left="0" w:firstLine="567"/>
        <w:jc w:val="both"/>
        <w:rPr>
          <w:sz w:val="28"/>
          <w:szCs w:val="28"/>
        </w:rPr>
      </w:pPr>
      <w:r w:rsidRPr="00D079BA">
        <w:rPr>
          <w:sz w:val="28"/>
          <w:szCs w:val="28"/>
        </w:rPr>
        <w:t>Утвердить Порядок подготовки документации по планировке территории, согласно приложению.</w:t>
      </w:r>
    </w:p>
    <w:p w:rsidR="00D079BA" w:rsidRPr="00D079BA" w:rsidRDefault="00536C40" w:rsidP="00D079BA">
      <w:pPr>
        <w:spacing w:after="0"/>
        <w:ind w:firstLine="567"/>
        <w:jc w:val="both"/>
        <w:rPr>
          <w:rFonts w:ascii="Times New Roman" w:hAnsi="Times New Roman" w:cs="Times New Roman"/>
          <w:sz w:val="28"/>
          <w:szCs w:val="28"/>
        </w:rPr>
      </w:pPr>
      <w:r w:rsidRPr="00D079BA">
        <w:rPr>
          <w:rFonts w:ascii="Times New Roman" w:hAnsi="Times New Roman" w:cs="Times New Roman"/>
          <w:sz w:val="28"/>
          <w:szCs w:val="28"/>
        </w:rPr>
        <w:t>2.</w:t>
      </w:r>
      <w:bookmarkStart w:id="0" w:name="sub_2"/>
      <w:r w:rsidR="00D079BA" w:rsidRPr="00D079BA">
        <w:rPr>
          <w:rFonts w:ascii="Times New Roman" w:hAnsi="Times New Roman" w:cs="Times New Roman"/>
          <w:sz w:val="28"/>
          <w:szCs w:val="28"/>
        </w:rPr>
        <w:t xml:space="preserve"> Настоящее постановление </w:t>
      </w:r>
      <w:r w:rsidR="00D079BA" w:rsidRPr="00D079BA">
        <w:rPr>
          <w:rStyle w:val="a9"/>
          <w:rFonts w:ascii="Times New Roman" w:hAnsi="Times New Roman"/>
          <w:color w:val="auto"/>
          <w:sz w:val="28"/>
          <w:szCs w:val="28"/>
        </w:rPr>
        <w:t>обнародовать</w:t>
      </w:r>
      <w:r w:rsidR="00D079BA" w:rsidRPr="00D079BA">
        <w:rPr>
          <w:rFonts w:ascii="Times New Roman" w:hAnsi="Times New Roman" w:cs="Times New Roman"/>
          <w:sz w:val="28"/>
          <w:szCs w:val="28"/>
        </w:rPr>
        <w:t xml:space="preserve"> на </w:t>
      </w:r>
      <w:r w:rsidR="00D079BA" w:rsidRPr="00D079BA">
        <w:rPr>
          <w:rStyle w:val="a9"/>
          <w:rFonts w:ascii="Times New Roman" w:hAnsi="Times New Roman"/>
          <w:color w:val="auto"/>
          <w:sz w:val="28"/>
          <w:szCs w:val="28"/>
        </w:rPr>
        <w:t>официальном стенде а</w:t>
      </w:r>
      <w:r w:rsidR="00D079BA" w:rsidRPr="00D079BA">
        <w:rPr>
          <w:rFonts w:ascii="Times New Roman" w:hAnsi="Times New Roman" w:cs="Times New Roman"/>
          <w:sz w:val="28"/>
          <w:szCs w:val="28"/>
        </w:rPr>
        <w:t xml:space="preserve">дминистрации </w:t>
      </w:r>
      <w:r w:rsidR="00F05986">
        <w:rPr>
          <w:rFonts w:ascii="Times New Roman" w:hAnsi="Times New Roman" w:cs="Times New Roman"/>
          <w:sz w:val="28"/>
          <w:szCs w:val="28"/>
        </w:rPr>
        <w:t>Темиртауского</w:t>
      </w:r>
      <w:r w:rsidR="00D079BA" w:rsidRPr="00D079BA">
        <w:rPr>
          <w:rFonts w:ascii="Times New Roman" w:hAnsi="Times New Roman" w:cs="Times New Roman"/>
          <w:sz w:val="28"/>
          <w:szCs w:val="28"/>
        </w:rPr>
        <w:t xml:space="preserve"> городского поселения, а также разместить в информационно </w:t>
      </w:r>
      <w:proofErr w:type="gramStart"/>
      <w:r w:rsidR="00D079BA" w:rsidRPr="00D079BA">
        <w:rPr>
          <w:rFonts w:ascii="Times New Roman" w:hAnsi="Times New Roman" w:cs="Times New Roman"/>
          <w:sz w:val="28"/>
          <w:szCs w:val="28"/>
        </w:rPr>
        <w:t>-т</w:t>
      </w:r>
      <w:proofErr w:type="gramEnd"/>
      <w:r w:rsidR="00D079BA" w:rsidRPr="00D079BA">
        <w:rPr>
          <w:rFonts w:ascii="Times New Roman" w:hAnsi="Times New Roman" w:cs="Times New Roman"/>
          <w:sz w:val="28"/>
          <w:szCs w:val="28"/>
        </w:rPr>
        <w:t>елекоммуникационной сети «Интернет».</w:t>
      </w:r>
    </w:p>
    <w:p w:rsidR="00D079BA" w:rsidRPr="00D079BA" w:rsidRDefault="00D079BA" w:rsidP="00D079BA">
      <w:pPr>
        <w:spacing w:after="0"/>
        <w:ind w:firstLine="567"/>
        <w:jc w:val="both"/>
        <w:rPr>
          <w:rFonts w:ascii="Times New Roman" w:hAnsi="Times New Roman" w:cs="Times New Roman"/>
          <w:sz w:val="28"/>
          <w:szCs w:val="28"/>
        </w:rPr>
      </w:pPr>
      <w:bookmarkStart w:id="1" w:name="sub_3"/>
      <w:bookmarkEnd w:id="0"/>
      <w:r w:rsidRPr="00D079BA">
        <w:rPr>
          <w:rFonts w:ascii="Times New Roman" w:hAnsi="Times New Roman" w:cs="Times New Roman"/>
          <w:sz w:val="28"/>
          <w:szCs w:val="28"/>
        </w:rPr>
        <w:t xml:space="preserve">3. Настоящее постановление вступает в силу со дня </w:t>
      </w:r>
      <w:r w:rsidRPr="00D079BA">
        <w:rPr>
          <w:rStyle w:val="a9"/>
          <w:rFonts w:ascii="Times New Roman" w:hAnsi="Times New Roman"/>
          <w:color w:val="auto"/>
          <w:sz w:val="28"/>
          <w:szCs w:val="28"/>
        </w:rPr>
        <w:t>официального обнародования</w:t>
      </w:r>
      <w:r w:rsidRPr="00D079BA">
        <w:rPr>
          <w:rFonts w:ascii="Times New Roman" w:hAnsi="Times New Roman" w:cs="Times New Roman"/>
          <w:sz w:val="28"/>
          <w:szCs w:val="28"/>
        </w:rPr>
        <w:t>.</w:t>
      </w:r>
    </w:p>
    <w:p w:rsidR="00D079BA" w:rsidRPr="00D079BA" w:rsidRDefault="00D079BA" w:rsidP="00D079BA">
      <w:pPr>
        <w:spacing w:after="0"/>
        <w:ind w:firstLine="567"/>
        <w:jc w:val="both"/>
        <w:rPr>
          <w:rFonts w:ascii="Times New Roman" w:hAnsi="Times New Roman" w:cs="Times New Roman"/>
          <w:sz w:val="28"/>
          <w:szCs w:val="28"/>
        </w:rPr>
      </w:pPr>
      <w:bookmarkStart w:id="2" w:name="sub_4"/>
      <w:bookmarkEnd w:id="1"/>
      <w:r w:rsidRPr="00D079BA">
        <w:rPr>
          <w:rFonts w:ascii="Times New Roman" w:hAnsi="Times New Roman" w:cs="Times New Roman"/>
          <w:sz w:val="28"/>
          <w:szCs w:val="28"/>
        </w:rPr>
        <w:t xml:space="preserve">4. </w:t>
      </w:r>
      <w:proofErr w:type="gramStart"/>
      <w:r w:rsidRPr="00D079BA">
        <w:rPr>
          <w:rFonts w:ascii="Times New Roman" w:hAnsi="Times New Roman" w:cs="Times New Roman"/>
          <w:sz w:val="28"/>
          <w:szCs w:val="28"/>
        </w:rPr>
        <w:t>Контроль за</w:t>
      </w:r>
      <w:proofErr w:type="gramEnd"/>
      <w:r w:rsidRPr="00D079BA">
        <w:rPr>
          <w:rFonts w:ascii="Times New Roman" w:hAnsi="Times New Roman" w:cs="Times New Roman"/>
          <w:sz w:val="28"/>
          <w:szCs w:val="28"/>
        </w:rPr>
        <w:t xml:space="preserve"> исполнением настоящего постановления </w:t>
      </w:r>
      <w:r w:rsidR="00F05986">
        <w:rPr>
          <w:rFonts w:ascii="Times New Roman" w:hAnsi="Times New Roman" w:cs="Times New Roman"/>
          <w:sz w:val="28"/>
          <w:szCs w:val="28"/>
        </w:rPr>
        <w:t>оставляю за собой.</w:t>
      </w:r>
    </w:p>
    <w:bookmarkEnd w:id="2"/>
    <w:p w:rsidR="00536C40" w:rsidRDefault="00536C40" w:rsidP="00D079BA">
      <w:pPr>
        <w:tabs>
          <w:tab w:val="left" w:pos="993"/>
        </w:tabs>
        <w:spacing w:after="0"/>
        <w:ind w:firstLine="567"/>
        <w:jc w:val="both"/>
        <w:rPr>
          <w:rFonts w:ascii="Times New Roman" w:eastAsia="Times New Roman" w:hAnsi="Times New Roman" w:cs="Times New Roman"/>
          <w:sz w:val="28"/>
          <w:szCs w:val="28"/>
        </w:rPr>
      </w:pPr>
    </w:p>
    <w:p w:rsidR="00D079BA" w:rsidRPr="00947748" w:rsidRDefault="00D079BA" w:rsidP="00D079BA">
      <w:pPr>
        <w:tabs>
          <w:tab w:val="left" w:pos="993"/>
        </w:tabs>
        <w:spacing w:after="0"/>
        <w:ind w:firstLine="567"/>
        <w:jc w:val="both"/>
        <w:rPr>
          <w:rFonts w:ascii="Times New Roman" w:eastAsia="Times New Roman" w:hAnsi="Times New Roman" w:cs="Times New Roman"/>
          <w:sz w:val="28"/>
          <w:szCs w:val="28"/>
        </w:rPr>
      </w:pPr>
    </w:p>
    <w:p w:rsidR="00536C40" w:rsidRPr="00524E19" w:rsidRDefault="00536C40" w:rsidP="00D079BA">
      <w:pPr>
        <w:spacing w:after="0"/>
        <w:ind w:firstLine="567"/>
        <w:rPr>
          <w:sz w:val="28"/>
          <w:szCs w:val="28"/>
        </w:rPr>
      </w:pPr>
    </w:p>
    <w:p w:rsidR="00F05986" w:rsidRDefault="00536C40" w:rsidP="00D079BA">
      <w:pPr>
        <w:spacing w:after="0"/>
        <w:rPr>
          <w:rFonts w:ascii="Times New Roman" w:eastAsia="Times New Roman" w:hAnsi="Times New Roman" w:cs="Times New Roman"/>
          <w:sz w:val="28"/>
          <w:szCs w:val="28"/>
        </w:rPr>
      </w:pPr>
      <w:r w:rsidRPr="00947748">
        <w:rPr>
          <w:rFonts w:ascii="Times New Roman" w:eastAsia="Times New Roman" w:hAnsi="Times New Roman" w:cs="Times New Roman"/>
          <w:sz w:val="28"/>
          <w:szCs w:val="28"/>
        </w:rPr>
        <w:t xml:space="preserve">Глава </w:t>
      </w:r>
      <w:r w:rsidR="00F05986">
        <w:rPr>
          <w:rFonts w:ascii="Times New Roman" w:eastAsia="Times New Roman" w:hAnsi="Times New Roman" w:cs="Times New Roman"/>
          <w:sz w:val="28"/>
          <w:szCs w:val="28"/>
        </w:rPr>
        <w:t>Темиртауского</w:t>
      </w:r>
    </w:p>
    <w:p w:rsidR="00D079BA" w:rsidRDefault="00536C40" w:rsidP="00D079BA">
      <w:pPr>
        <w:spacing w:after="0"/>
        <w:rPr>
          <w:rFonts w:ascii="Times New Roman" w:eastAsia="Times New Roman" w:hAnsi="Times New Roman" w:cs="Times New Roman"/>
          <w:sz w:val="28"/>
          <w:szCs w:val="28"/>
        </w:rPr>
        <w:sectPr w:rsidR="00D079BA" w:rsidSect="00476233">
          <w:footerReference w:type="default" r:id="rId8"/>
          <w:pgSz w:w="11906" w:h="16838"/>
          <w:pgMar w:top="1134" w:right="850" w:bottom="1134" w:left="1701" w:header="708" w:footer="708" w:gutter="0"/>
          <w:cols w:space="708"/>
          <w:docGrid w:linePitch="360"/>
        </w:sectPr>
      </w:pPr>
      <w:r w:rsidRPr="00947748">
        <w:rPr>
          <w:rFonts w:ascii="Times New Roman" w:eastAsia="Times New Roman" w:hAnsi="Times New Roman" w:cs="Times New Roman"/>
          <w:sz w:val="28"/>
          <w:szCs w:val="28"/>
        </w:rPr>
        <w:t>г</w:t>
      </w:r>
      <w:r w:rsidR="00D079BA">
        <w:rPr>
          <w:rFonts w:ascii="Times New Roman" w:eastAsia="Times New Roman" w:hAnsi="Times New Roman" w:cs="Times New Roman"/>
          <w:sz w:val="28"/>
          <w:szCs w:val="28"/>
        </w:rPr>
        <w:t>ородского  поселения</w:t>
      </w:r>
      <w:r w:rsidR="00D079BA">
        <w:rPr>
          <w:rFonts w:ascii="Times New Roman" w:eastAsia="Times New Roman" w:hAnsi="Times New Roman" w:cs="Times New Roman"/>
          <w:sz w:val="28"/>
          <w:szCs w:val="28"/>
        </w:rPr>
        <w:tab/>
      </w:r>
      <w:r w:rsidR="00D079BA">
        <w:rPr>
          <w:rFonts w:ascii="Times New Roman" w:eastAsia="Times New Roman" w:hAnsi="Times New Roman" w:cs="Times New Roman"/>
          <w:sz w:val="28"/>
          <w:szCs w:val="28"/>
        </w:rPr>
        <w:tab/>
      </w:r>
      <w:r w:rsidR="00D079BA">
        <w:rPr>
          <w:rFonts w:ascii="Times New Roman" w:eastAsia="Times New Roman" w:hAnsi="Times New Roman" w:cs="Times New Roman"/>
          <w:sz w:val="28"/>
          <w:szCs w:val="28"/>
        </w:rPr>
        <w:tab/>
      </w:r>
      <w:r w:rsidR="00F05986">
        <w:rPr>
          <w:rFonts w:ascii="Times New Roman" w:eastAsia="Times New Roman" w:hAnsi="Times New Roman" w:cs="Times New Roman"/>
          <w:sz w:val="28"/>
          <w:szCs w:val="28"/>
        </w:rPr>
        <w:tab/>
      </w:r>
      <w:r w:rsidR="00F05986">
        <w:rPr>
          <w:rFonts w:ascii="Times New Roman" w:eastAsia="Times New Roman" w:hAnsi="Times New Roman" w:cs="Times New Roman"/>
          <w:sz w:val="28"/>
          <w:szCs w:val="28"/>
        </w:rPr>
        <w:tab/>
      </w:r>
      <w:r w:rsidR="00F05986">
        <w:rPr>
          <w:rFonts w:ascii="Times New Roman" w:eastAsia="Times New Roman" w:hAnsi="Times New Roman" w:cs="Times New Roman"/>
          <w:sz w:val="28"/>
          <w:szCs w:val="28"/>
        </w:rPr>
        <w:tab/>
      </w:r>
      <w:r w:rsidR="00F05986">
        <w:rPr>
          <w:rFonts w:ascii="Times New Roman" w:eastAsia="Times New Roman" w:hAnsi="Times New Roman" w:cs="Times New Roman"/>
          <w:sz w:val="28"/>
          <w:szCs w:val="28"/>
        </w:rPr>
        <w:tab/>
      </w:r>
      <w:r w:rsidR="00663093">
        <w:rPr>
          <w:rFonts w:ascii="Times New Roman" w:eastAsia="Times New Roman" w:hAnsi="Times New Roman" w:cs="Times New Roman"/>
          <w:sz w:val="28"/>
          <w:szCs w:val="28"/>
        </w:rPr>
        <w:t>А.В.Кочетков</w:t>
      </w:r>
      <w:bookmarkStart w:id="3" w:name="_GoBack"/>
      <w:bookmarkEnd w:id="3"/>
    </w:p>
    <w:p w:rsidR="00536C40" w:rsidRPr="00DD2FF0" w:rsidRDefault="006123F3" w:rsidP="00DD2FF0">
      <w:pPr>
        <w:spacing w:after="0"/>
        <w:ind w:firstLine="567"/>
        <w:jc w:val="right"/>
        <w:rPr>
          <w:rFonts w:ascii="Times New Roman" w:hAnsi="Times New Roman" w:cs="Times New Roman"/>
          <w:sz w:val="20"/>
          <w:szCs w:val="20"/>
        </w:rPr>
      </w:pPr>
      <w:r w:rsidRPr="00D079BA">
        <w:rPr>
          <w:rFonts w:ascii="Times New Roman" w:hAnsi="Times New Roman" w:cs="Times New Roman"/>
          <w:sz w:val="28"/>
          <w:szCs w:val="28"/>
        </w:rPr>
        <w:lastRenderedPageBreak/>
        <w:t xml:space="preserve">                                                                                         </w:t>
      </w:r>
      <w:r w:rsidR="00476233" w:rsidRPr="00D079BA">
        <w:rPr>
          <w:rFonts w:ascii="Times New Roman" w:hAnsi="Times New Roman" w:cs="Times New Roman"/>
          <w:sz w:val="28"/>
          <w:szCs w:val="28"/>
        </w:rPr>
        <w:t xml:space="preserve">                 </w:t>
      </w:r>
      <w:r w:rsidRPr="00D079BA">
        <w:rPr>
          <w:rFonts w:ascii="Times New Roman" w:hAnsi="Times New Roman" w:cs="Times New Roman"/>
          <w:sz w:val="28"/>
          <w:szCs w:val="28"/>
        </w:rPr>
        <w:t xml:space="preserve">                         </w:t>
      </w:r>
      <w:r w:rsidR="00536C40" w:rsidRPr="00DD2FF0">
        <w:rPr>
          <w:rFonts w:ascii="Times New Roman" w:hAnsi="Times New Roman" w:cs="Times New Roman"/>
          <w:sz w:val="20"/>
          <w:szCs w:val="20"/>
        </w:rPr>
        <w:t>Приложение №1</w:t>
      </w:r>
    </w:p>
    <w:p w:rsidR="00536C40" w:rsidRPr="00DD2FF0" w:rsidRDefault="006123F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536C40" w:rsidRPr="00DD2FF0">
        <w:rPr>
          <w:rFonts w:ascii="Times New Roman" w:hAnsi="Times New Roman" w:cs="Times New Roman"/>
          <w:sz w:val="20"/>
          <w:szCs w:val="20"/>
        </w:rPr>
        <w:t>к  постановлению администрации</w:t>
      </w:r>
    </w:p>
    <w:p w:rsidR="00536C40" w:rsidRPr="00DD2FF0" w:rsidRDefault="0047623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F05986">
        <w:rPr>
          <w:rFonts w:ascii="Times New Roman" w:hAnsi="Times New Roman" w:cs="Times New Roman"/>
          <w:sz w:val="20"/>
          <w:szCs w:val="20"/>
        </w:rPr>
        <w:t>Темиртауского</w:t>
      </w:r>
      <w:r w:rsidR="00536C40" w:rsidRPr="00DD2FF0">
        <w:rPr>
          <w:rFonts w:ascii="Times New Roman" w:hAnsi="Times New Roman" w:cs="Times New Roman"/>
          <w:sz w:val="20"/>
          <w:szCs w:val="20"/>
        </w:rPr>
        <w:t xml:space="preserve">  городского поселения</w:t>
      </w:r>
    </w:p>
    <w:p w:rsidR="00536C40" w:rsidRPr="00DD2FF0" w:rsidRDefault="006123F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663093" w:rsidRPr="00663093">
        <w:rPr>
          <w:rFonts w:ascii="Times New Roman" w:hAnsi="Times New Roman" w:cs="Times New Roman"/>
          <w:sz w:val="20"/>
          <w:szCs w:val="20"/>
        </w:rPr>
        <w:t>от «29» декабря 2016г. 287  -</w:t>
      </w:r>
      <w:proofErr w:type="gramStart"/>
      <w:r w:rsidR="00663093" w:rsidRPr="00663093">
        <w:rPr>
          <w:rFonts w:ascii="Times New Roman" w:hAnsi="Times New Roman" w:cs="Times New Roman"/>
          <w:sz w:val="20"/>
          <w:szCs w:val="20"/>
        </w:rPr>
        <w:t>П</w:t>
      </w:r>
      <w:proofErr w:type="gramEnd"/>
    </w:p>
    <w:p w:rsidR="00DD2FF0" w:rsidRDefault="00DD2FF0" w:rsidP="00DD2FF0">
      <w:pPr>
        <w:spacing w:after="0"/>
        <w:ind w:left="-567" w:right="-143" w:firstLine="567"/>
        <w:jc w:val="center"/>
        <w:rPr>
          <w:rFonts w:ascii="Times New Roman" w:hAnsi="Times New Roman" w:cs="Times New Roman"/>
          <w:b/>
          <w:sz w:val="28"/>
          <w:szCs w:val="28"/>
        </w:rPr>
      </w:pPr>
    </w:p>
    <w:p w:rsidR="00536C40" w:rsidRPr="00D079BA" w:rsidRDefault="00536C40" w:rsidP="00DD2FF0">
      <w:pPr>
        <w:spacing w:after="0"/>
        <w:ind w:left="-567" w:right="-143" w:firstLine="567"/>
        <w:jc w:val="center"/>
        <w:rPr>
          <w:rFonts w:ascii="Times New Roman" w:hAnsi="Times New Roman" w:cs="Times New Roman"/>
          <w:b/>
          <w:sz w:val="28"/>
          <w:szCs w:val="28"/>
        </w:rPr>
      </w:pPr>
      <w:r w:rsidRPr="00D079BA">
        <w:rPr>
          <w:rFonts w:ascii="Times New Roman" w:hAnsi="Times New Roman" w:cs="Times New Roman"/>
          <w:b/>
          <w:sz w:val="28"/>
          <w:szCs w:val="28"/>
        </w:rPr>
        <w:t>Порядок подготовки документации</w:t>
      </w:r>
      <w:r w:rsidR="00DD2FF0">
        <w:rPr>
          <w:rFonts w:ascii="Times New Roman" w:hAnsi="Times New Roman" w:cs="Times New Roman"/>
          <w:b/>
          <w:sz w:val="28"/>
          <w:szCs w:val="28"/>
        </w:rPr>
        <w:t xml:space="preserve"> </w:t>
      </w:r>
      <w:r w:rsidRPr="00D079BA">
        <w:rPr>
          <w:rFonts w:ascii="Times New Roman" w:hAnsi="Times New Roman" w:cs="Times New Roman"/>
          <w:b/>
          <w:sz w:val="28"/>
          <w:szCs w:val="28"/>
        </w:rPr>
        <w:t>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Общие положения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1.1. </w:t>
      </w:r>
      <w:proofErr w:type="gramStart"/>
      <w:r w:rsidRPr="00D079BA">
        <w:rPr>
          <w:rFonts w:ascii="Times New Roman" w:hAnsi="Times New Roman" w:cs="Times New Roman"/>
          <w:sz w:val="28"/>
          <w:szCs w:val="28"/>
        </w:rPr>
        <w:t xml:space="preserve">Настоящий Порядок разработан в соответствии со ст. 45, 46 Градостроительного кодекса РФ с целью регулирования застройки территории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и применяется при принятии решений по подготовке и утверждению документации по планировке территории (далее - документация), разрабатываемой на основании решения органа местного самоуправления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по его инициативе либо на основании предложений физических и юридических лиц.</w:t>
      </w:r>
      <w:proofErr w:type="gramEnd"/>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536C40" w:rsidRPr="00D079BA" w:rsidRDefault="00536C40" w:rsidP="00D079BA">
      <w:pPr>
        <w:spacing w:after="0"/>
        <w:ind w:left="-567" w:right="-143" w:firstLine="567"/>
        <w:jc w:val="both"/>
        <w:rPr>
          <w:rFonts w:ascii="Times New Roman" w:hAnsi="Times New Roman" w:cs="Times New Roman"/>
          <w:sz w:val="28"/>
          <w:szCs w:val="28"/>
        </w:rPr>
      </w:pPr>
      <w:proofErr w:type="gramStart"/>
      <w:r w:rsidRPr="00D079BA">
        <w:rPr>
          <w:rFonts w:ascii="Times New Roman" w:hAnsi="Times New Roman" w:cs="Times New Roman"/>
          <w:sz w:val="28"/>
          <w:szCs w:val="28"/>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roofErr w:type="gramEnd"/>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1.4.Органы местного самоуправления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обеспечивают подготовку документации по планировке территории на основании </w:t>
      </w:r>
      <w:r w:rsidR="000E7197" w:rsidRPr="00D079BA">
        <w:rPr>
          <w:rFonts w:ascii="Times New Roman" w:hAnsi="Times New Roman" w:cs="Times New Roman"/>
          <w:sz w:val="28"/>
          <w:szCs w:val="28"/>
        </w:rPr>
        <w:t>Г</w:t>
      </w:r>
      <w:r w:rsidRPr="00D079BA">
        <w:rPr>
          <w:rFonts w:ascii="Times New Roman" w:hAnsi="Times New Roman" w:cs="Times New Roman"/>
          <w:sz w:val="28"/>
          <w:szCs w:val="28"/>
        </w:rPr>
        <w:t>енерального</w:t>
      </w:r>
      <w:r w:rsidR="000E7197" w:rsidRPr="00D079BA">
        <w:rPr>
          <w:rFonts w:ascii="Times New Roman" w:hAnsi="Times New Roman" w:cs="Times New Roman"/>
          <w:sz w:val="28"/>
          <w:szCs w:val="28"/>
        </w:rPr>
        <w:t xml:space="preserve"> </w:t>
      </w:r>
      <w:r w:rsidRPr="00D079BA">
        <w:rPr>
          <w:rFonts w:ascii="Times New Roman" w:hAnsi="Times New Roman" w:cs="Times New Roman"/>
          <w:sz w:val="28"/>
          <w:szCs w:val="28"/>
        </w:rPr>
        <w:t xml:space="preserve"> плана поселения, </w:t>
      </w:r>
      <w:r w:rsidR="000E7197" w:rsidRPr="00D079BA">
        <w:rPr>
          <w:rFonts w:ascii="Times New Roman" w:hAnsi="Times New Roman" w:cs="Times New Roman"/>
          <w:sz w:val="28"/>
          <w:szCs w:val="28"/>
        </w:rPr>
        <w:t>П</w:t>
      </w:r>
      <w:r w:rsidRPr="00D079BA">
        <w:rPr>
          <w:rFonts w:ascii="Times New Roman" w:hAnsi="Times New Roman" w:cs="Times New Roman"/>
          <w:sz w:val="28"/>
          <w:szCs w:val="28"/>
        </w:rPr>
        <w:t>равил землепользования и застройки.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1.5. При подготовке документации по планировке территории в обязательном порядке учитываются нормативы градостроительного проектирования, в том числе </w:t>
      </w:r>
      <w:r w:rsidRPr="00D079BA">
        <w:rPr>
          <w:rFonts w:ascii="Times New Roman" w:hAnsi="Times New Roman" w:cs="Times New Roman"/>
          <w:sz w:val="28"/>
          <w:szCs w:val="28"/>
        </w:rPr>
        <w:lastRenderedPageBreak/>
        <w:t>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1.6. </w:t>
      </w:r>
      <w:proofErr w:type="gramStart"/>
      <w:r w:rsidRPr="00D079BA">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если в соответствии с Градостроительным Кодексом заключен договор о комплексном освоении территории</w:t>
      </w:r>
      <w:proofErr w:type="gramEnd"/>
      <w:r w:rsidRPr="00D079BA">
        <w:rPr>
          <w:rFonts w:ascii="Times New Roman" w:hAnsi="Times New Roman" w:cs="Times New Roman"/>
          <w:sz w:val="28"/>
          <w:szCs w:val="28"/>
        </w:rPr>
        <w:t xml:space="preserve"> </w:t>
      </w:r>
      <w:proofErr w:type="gramStart"/>
      <w:r w:rsidRPr="00D079BA">
        <w:rPr>
          <w:rFonts w:ascii="Times New Roman" w:hAnsi="Times New Roman" w:cs="Times New Roman"/>
          <w:sz w:val="28"/>
          <w:szCs w:val="28"/>
        </w:rPr>
        <w:t>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D079BA">
        <w:rPr>
          <w:rFonts w:ascii="Times New Roman" w:hAnsi="Times New Roman" w:cs="Times New Roman"/>
          <w:sz w:val="28"/>
          <w:szCs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B27B8" w:rsidRDefault="00DB27B8" w:rsidP="00D079BA">
      <w:pPr>
        <w:spacing w:after="0"/>
        <w:ind w:left="-567" w:right="-143" w:firstLine="567"/>
        <w:jc w:val="both"/>
        <w:rPr>
          <w:rFonts w:ascii="Times New Roman" w:hAnsi="Times New Roman" w:cs="Times New Roman"/>
          <w:sz w:val="28"/>
          <w:szCs w:val="28"/>
        </w:rPr>
      </w:pPr>
      <w:r w:rsidRPr="00DB27B8">
        <w:rPr>
          <w:rFonts w:ascii="Times New Roman" w:hAnsi="Times New Roman" w:cs="Times New Roman"/>
          <w:sz w:val="28"/>
          <w:szCs w:val="28"/>
        </w:rPr>
        <w:t xml:space="preserve">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 </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1.6. Виды градостроительной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Градостроительный план земельного участка -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территорий или в виде отдельного документа.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Порядок принятия решения о подготовке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по инициативе органов местного самоуправления «</w:t>
      </w:r>
      <w:proofErr w:type="spellStart"/>
      <w:r w:rsidR="00DB27B8">
        <w:rPr>
          <w:rFonts w:ascii="Times New Roman" w:hAnsi="Times New Roman" w:cs="Times New Roman"/>
          <w:sz w:val="28"/>
          <w:szCs w:val="28"/>
        </w:rPr>
        <w:t>Темиртауское</w:t>
      </w:r>
      <w:proofErr w:type="spellEnd"/>
      <w:r w:rsidR="00DB27B8">
        <w:rPr>
          <w:rFonts w:ascii="Times New Roman" w:hAnsi="Times New Roman" w:cs="Times New Roman"/>
          <w:sz w:val="28"/>
          <w:szCs w:val="28"/>
        </w:rPr>
        <w:t xml:space="preserve"> </w:t>
      </w:r>
      <w:r w:rsidRPr="00D079BA">
        <w:rPr>
          <w:rFonts w:ascii="Times New Roman" w:hAnsi="Times New Roman" w:cs="Times New Roman"/>
          <w:sz w:val="28"/>
          <w:szCs w:val="28"/>
        </w:rPr>
        <w:t>городское поселение»;</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инициаторы подготовки документации).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2.2. Заявления с предложениями о подготовке документации по планировке территории направляются главе администрации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(далее - уполномоченный орган) для рассмотрения с целью </w:t>
      </w:r>
      <w:proofErr w:type="gramStart"/>
      <w:r w:rsidRPr="00D079BA">
        <w:rPr>
          <w:rFonts w:ascii="Times New Roman" w:hAnsi="Times New Roman" w:cs="Times New Roman"/>
          <w:sz w:val="28"/>
          <w:szCs w:val="28"/>
        </w:rPr>
        <w:t>определения возможности реализации предложений потенциальных разработчиков документации</w:t>
      </w:r>
      <w:proofErr w:type="gramEnd"/>
      <w:r w:rsidRPr="00D079BA">
        <w:rPr>
          <w:rFonts w:ascii="Times New Roman" w:hAnsi="Times New Roman" w:cs="Times New Roman"/>
          <w:sz w:val="28"/>
          <w:szCs w:val="28"/>
        </w:rPr>
        <w:t xml:space="preserve"> на территории поселения.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2.3. О результатах рассмотре</w:t>
      </w:r>
      <w:r w:rsidR="00F56CE3">
        <w:rPr>
          <w:rFonts w:ascii="Times New Roman" w:hAnsi="Times New Roman" w:cs="Times New Roman"/>
          <w:sz w:val="28"/>
          <w:szCs w:val="28"/>
        </w:rPr>
        <w:t>ния заявлений либо обращений в а</w:t>
      </w:r>
      <w:r w:rsidRPr="00D079BA">
        <w:rPr>
          <w:rFonts w:ascii="Times New Roman" w:hAnsi="Times New Roman" w:cs="Times New Roman"/>
          <w:sz w:val="28"/>
          <w:szCs w:val="28"/>
        </w:rPr>
        <w:t xml:space="preserve">дминистрацию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уведомляет заявителя в письменном виде в установленный законом срок.</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2.4. Решение о подготовке документации принимается главой администрации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в форме постановления.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2.5. Решение о подготовке документации подлежит обнародованию и размещению на официальном сайте администрации </w:t>
      </w:r>
      <w:r w:rsidR="00F05986">
        <w:rPr>
          <w:rFonts w:ascii="Times New Roman" w:hAnsi="Times New Roman" w:cs="Times New Roman"/>
          <w:sz w:val="28"/>
          <w:szCs w:val="28"/>
        </w:rPr>
        <w:t>Темиртауского</w:t>
      </w:r>
      <w:r w:rsidR="007E7717" w:rsidRPr="00D079BA">
        <w:rPr>
          <w:rFonts w:ascii="Times New Roman" w:hAnsi="Times New Roman" w:cs="Times New Roman"/>
          <w:sz w:val="28"/>
          <w:szCs w:val="28"/>
        </w:rPr>
        <w:t xml:space="preserve"> муниципального района</w:t>
      </w:r>
      <w:r w:rsidRPr="00D079BA">
        <w:rPr>
          <w:rFonts w:ascii="Times New Roman" w:hAnsi="Times New Roman" w:cs="Times New Roman"/>
          <w:sz w:val="28"/>
          <w:szCs w:val="28"/>
        </w:rPr>
        <w:t>.</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2.6. Со дня опубликования решения о подготовке документации по планировке территории физические,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2.7. Уполномоченный орган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3. Порядок принятия решения об утверждении документации по</w:t>
      </w:r>
      <w:r w:rsidR="00B3540B" w:rsidRPr="00D079BA">
        <w:rPr>
          <w:rFonts w:ascii="Times New Roman" w:hAnsi="Times New Roman" w:cs="Times New Roman"/>
          <w:sz w:val="28"/>
          <w:szCs w:val="28"/>
        </w:rPr>
        <w:t xml:space="preserve">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3.1. </w:t>
      </w:r>
      <w:proofErr w:type="gramStart"/>
      <w:r w:rsidRPr="00D079BA">
        <w:rPr>
          <w:rFonts w:ascii="Times New Roman" w:hAnsi="Times New Roman" w:cs="Times New Roman"/>
          <w:sz w:val="28"/>
          <w:szCs w:val="28"/>
        </w:rPr>
        <w:t xml:space="preserve">Уполномоченный орган осуществляет проверку представленной разработчиком документации по планировке территории на соответствие требованиям Генерального плана </w:t>
      </w:r>
      <w:r w:rsidR="00B3540B" w:rsidRPr="00D079BA">
        <w:rPr>
          <w:rFonts w:ascii="Times New Roman" w:hAnsi="Times New Roman" w:cs="Times New Roman"/>
          <w:sz w:val="28"/>
          <w:szCs w:val="28"/>
        </w:rPr>
        <w:t xml:space="preserve">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Правил землепользования и застройки, технических регламентов, региональных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w:t>
      </w:r>
      <w:proofErr w:type="gramEnd"/>
      <w:r w:rsidRPr="00D079BA">
        <w:rPr>
          <w:rFonts w:ascii="Times New Roman" w:hAnsi="Times New Roman" w:cs="Times New Roman"/>
          <w:sz w:val="28"/>
          <w:szCs w:val="28"/>
        </w:rPr>
        <w:t xml:space="preserve"> зон с особыми условиями использования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3.2. 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не более 30 календарных дней.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3.3. По результатам проверки уполномоченный орган принимает решение:</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о соответствии подготовленной документации по планировке территории требованиям, установленным частью 10 статьи 45 Градостроительного кодекса РФ, и о проведении публичных слушаний;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об отклонении такой документации и о направлении ее на доработку.</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3.4. На публичные слушания выносятся проекты планировки территории и проекты межевания территории, подготовленные в составе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3.4.1. Проект планировки территории включает в себя: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чертеж или чертежи планировки территории, на которых отображаются: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а) красные линии;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3.4.2. Проект межевания территории включает в себя чертежи межевания территории, на которых отображаются: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красные линии, утвержденные в составе проекта планировки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линии отступа от красных линий в целях определения места допустимого размещения зданий, строений, сооружений;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6) границы территорий объектов культурного наследия;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7) границы зон с особыми условиями использования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8) границы зон действия публичных сервитутов.</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3.5. Порядок назначения и проведения публичных слушаний по проектам планировки территорий и межевания территорий определяется положением о публичных слушаниях в муниципальном образовании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3.6. Глава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а) об утверждении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б) об отклонении документации по планировке территории и о направлении ее на доработку с учетом протокола и заключения.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3.7. Решение об утверждении документации по планировке территории принимается главой </w:t>
      </w:r>
      <w:r w:rsidR="00F05986">
        <w:rPr>
          <w:rFonts w:ascii="Times New Roman" w:hAnsi="Times New Roman" w:cs="Times New Roman"/>
          <w:sz w:val="28"/>
          <w:szCs w:val="28"/>
        </w:rPr>
        <w:t>Темиртауского</w:t>
      </w:r>
      <w:r w:rsidRPr="00D079BA">
        <w:rPr>
          <w:rFonts w:ascii="Times New Roman" w:hAnsi="Times New Roman" w:cs="Times New Roman"/>
          <w:sz w:val="28"/>
          <w:szCs w:val="28"/>
        </w:rPr>
        <w:t xml:space="preserve"> городского поселения в форме постановления.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администрации </w:t>
      </w:r>
      <w:r w:rsidR="00F05986">
        <w:rPr>
          <w:rFonts w:ascii="Times New Roman" w:hAnsi="Times New Roman" w:cs="Times New Roman"/>
          <w:sz w:val="28"/>
          <w:szCs w:val="28"/>
        </w:rPr>
        <w:t>Темиртауского</w:t>
      </w:r>
      <w:r w:rsidR="008E54B3" w:rsidRPr="00D079BA">
        <w:rPr>
          <w:rFonts w:ascii="Times New Roman" w:hAnsi="Times New Roman" w:cs="Times New Roman"/>
          <w:sz w:val="28"/>
          <w:szCs w:val="28"/>
        </w:rPr>
        <w:t xml:space="preserve"> муниципального района </w:t>
      </w:r>
      <w:r w:rsidRPr="00D079BA">
        <w:rPr>
          <w:rFonts w:ascii="Times New Roman" w:hAnsi="Times New Roman" w:cs="Times New Roman"/>
          <w:sz w:val="28"/>
          <w:szCs w:val="28"/>
        </w:rPr>
        <w:t xml:space="preserve"> в сети «Интернет».</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3.9. Внесение изменений в утвержденную документацию по планировке территории осуществляется в порядке, установленном разделом 3 настоящего Порядка.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3.10. Расходы по внесению изменений в документацию по планировке территории несет лицо, обратившееся в администрацию поселения с данными предложениями.</w:t>
      </w:r>
    </w:p>
    <w:sectPr w:rsidR="00536C40" w:rsidRPr="00D079BA" w:rsidSect="004762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5E" w:rsidRDefault="00C54F5E">
      <w:pPr>
        <w:spacing w:after="0" w:line="240" w:lineRule="auto"/>
      </w:pPr>
      <w:r>
        <w:separator/>
      </w:r>
    </w:p>
  </w:endnote>
  <w:endnote w:type="continuationSeparator" w:id="0">
    <w:p w:rsidR="00C54F5E" w:rsidRDefault="00C5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B3" w:rsidRDefault="00C54F5E">
    <w:pPr>
      <w:pStyle w:val="a4"/>
      <w:jc w:val="right"/>
    </w:pPr>
    <w:r>
      <w:fldChar w:fldCharType="begin"/>
    </w:r>
    <w:r>
      <w:instrText>PAGE   \* MERGEFORMAT</w:instrText>
    </w:r>
    <w:r>
      <w:fldChar w:fldCharType="separate"/>
    </w:r>
    <w:r w:rsidR="00663093">
      <w:rPr>
        <w:noProof/>
      </w:rPr>
      <w:t>6</w:t>
    </w:r>
    <w:r>
      <w:rPr>
        <w:noProof/>
      </w:rPr>
      <w:fldChar w:fldCharType="end"/>
    </w:r>
  </w:p>
  <w:p w:rsidR="008E54B3" w:rsidRDefault="008E54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5E" w:rsidRDefault="00C54F5E">
      <w:pPr>
        <w:spacing w:after="0" w:line="240" w:lineRule="auto"/>
      </w:pPr>
      <w:r>
        <w:separator/>
      </w:r>
    </w:p>
  </w:footnote>
  <w:footnote w:type="continuationSeparator" w:id="0">
    <w:p w:rsidR="00C54F5E" w:rsidRDefault="00C54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0F5"/>
    <w:multiLevelType w:val="hybridMultilevel"/>
    <w:tmpl w:val="A02078E0"/>
    <w:lvl w:ilvl="0" w:tplc="15BC4EBA">
      <w:start w:val="1"/>
      <w:numFmt w:val="decimal"/>
      <w:lvlText w:val="%1."/>
      <w:lvlJc w:val="left"/>
      <w:pPr>
        <w:ind w:left="1835"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78"/>
    <w:rsid w:val="00044D3D"/>
    <w:rsid w:val="00055D2D"/>
    <w:rsid w:val="00063F4A"/>
    <w:rsid w:val="00064497"/>
    <w:rsid w:val="000750C6"/>
    <w:rsid w:val="00084289"/>
    <w:rsid w:val="000C24AB"/>
    <w:rsid w:val="000D467A"/>
    <w:rsid w:val="000E7197"/>
    <w:rsid w:val="0011278B"/>
    <w:rsid w:val="0013605C"/>
    <w:rsid w:val="001605BA"/>
    <w:rsid w:val="001E6418"/>
    <w:rsid w:val="002110AD"/>
    <w:rsid w:val="00240379"/>
    <w:rsid w:val="00301F89"/>
    <w:rsid w:val="00303CB8"/>
    <w:rsid w:val="00303D59"/>
    <w:rsid w:val="003205AC"/>
    <w:rsid w:val="0039109A"/>
    <w:rsid w:val="003D4C65"/>
    <w:rsid w:val="003D5D8A"/>
    <w:rsid w:val="004335D7"/>
    <w:rsid w:val="00437991"/>
    <w:rsid w:val="004406BA"/>
    <w:rsid w:val="00473542"/>
    <w:rsid w:val="00476233"/>
    <w:rsid w:val="00492BB1"/>
    <w:rsid w:val="00494DC6"/>
    <w:rsid w:val="00495005"/>
    <w:rsid w:val="004A334F"/>
    <w:rsid w:val="004B2F91"/>
    <w:rsid w:val="004C0832"/>
    <w:rsid w:val="004D6770"/>
    <w:rsid w:val="005024C9"/>
    <w:rsid w:val="00515E6B"/>
    <w:rsid w:val="00536C40"/>
    <w:rsid w:val="00575B69"/>
    <w:rsid w:val="00591013"/>
    <w:rsid w:val="0061155F"/>
    <w:rsid w:val="006120B2"/>
    <w:rsid w:val="006123F3"/>
    <w:rsid w:val="00663093"/>
    <w:rsid w:val="0073316B"/>
    <w:rsid w:val="00777361"/>
    <w:rsid w:val="007830E8"/>
    <w:rsid w:val="0079375E"/>
    <w:rsid w:val="007A3573"/>
    <w:rsid w:val="007E7717"/>
    <w:rsid w:val="007F29C1"/>
    <w:rsid w:val="00821AB3"/>
    <w:rsid w:val="008275AA"/>
    <w:rsid w:val="00875C31"/>
    <w:rsid w:val="008E54B3"/>
    <w:rsid w:val="00937AAD"/>
    <w:rsid w:val="00947748"/>
    <w:rsid w:val="009B0AD6"/>
    <w:rsid w:val="009C2A78"/>
    <w:rsid w:val="00A0256D"/>
    <w:rsid w:val="00A60736"/>
    <w:rsid w:val="00A7151D"/>
    <w:rsid w:val="00A92A28"/>
    <w:rsid w:val="00B3540B"/>
    <w:rsid w:val="00B917CF"/>
    <w:rsid w:val="00BC69E6"/>
    <w:rsid w:val="00BE025C"/>
    <w:rsid w:val="00C31BCC"/>
    <w:rsid w:val="00C54F5E"/>
    <w:rsid w:val="00C76131"/>
    <w:rsid w:val="00C8522D"/>
    <w:rsid w:val="00CB7963"/>
    <w:rsid w:val="00CF1421"/>
    <w:rsid w:val="00CF76DA"/>
    <w:rsid w:val="00D079BA"/>
    <w:rsid w:val="00D61301"/>
    <w:rsid w:val="00DB27B8"/>
    <w:rsid w:val="00DD2FF0"/>
    <w:rsid w:val="00E8659E"/>
    <w:rsid w:val="00EB2CFA"/>
    <w:rsid w:val="00EF65AA"/>
    <w:rsid w:val="00F05986"/>
    <w:rsid w:val="00F56CE3"/>
    <w:rsid w:val="00F61CC3"/>
    <w:rsid w:val="00FB4D7F"/>
    <w:rsid w:val="00FD1EC7"/>
    <w:rsid w:val="00FE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78"/>
    <w:rPr>
      <w:color w:val="0000FF"/>
      <w:u w:val="single"/>
    </w:rPr>
  </w:style>
  <w:style w:type="paragraph" w:styleId="a4">
    <w:name w:val="footer"/>
    <w:basedOn w:val="a"/>
    <w:link w:val="a5"/>
    <w:uiPriority w:val="99"/>
    <w:semiHidden/>
    <w:unhideWhenUsed/>
    <w:rsid w:val="007830E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830E8"/>
  </w:style>
  <w:style w:type="table" w:styleId="a6">
    <w:name w:val="Table Grid"/>
    <w:basedOn w:val="a1"/>
    <w:rsid w:val="00492BB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C40"/>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D079BA"/>
    <w:pPr>
      <w:spacing w:after="0" w:line="240" w:lineRule="auto"/>
    </w:pPr>
    <w:rPr>
      <w:rFonts w:ascii="Calibri" w:eastAsia="Times New Roman" w:hAnsi="Calibri" w:cs="Times New Roman"/>
      <w:lang w:eastAsia="en-US"/>
    </w:rPr>
  </w:style>
  <w:style w:type="character" w:customStyle="1" w:styleId="a9">
    <w:name w:val="Гипертекстовая ссылка"/>
    <w:basedOn w:val="a0"/>
    <w:uiPriority w:val="99"/>
    <w:rsid w:val="00D079BA"/>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78"/>
    <w:rPr>
      <w:color w:val="0000FF"/>
      <w:u w:val="single"/>
    </w:rPr>
  </w:style>
  <w:style w:type="paragraph" w:styleId="a4">
    <w:name w:val="footer"/>
    <w:basedOn w:val="a"/>
    <w:link w:val="a5"/>
    <w:uiPriority w:val="99"/>
    <w:semiHidden/>
    <w:unhideWhenUsed/>
    <w:rsid w:val="007830E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830E8"/>
  </w:style>
  <w:style w:type="table" w:styleId="a6">
    <w:name w:val="Table Grid"/>
    <w:basedOn w:val="a1"/>
    <w:rsid w:val="00492BB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C40"/>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D079BA"/>
    <w:pPr>
      <w:spacing w:after="0" w:line="240" w:lineRule="auto"/>
    </w:pPr>
    <w:rPr>
      <w:rFonts w:ascii="Calibri" w:eastAsia="Times New Roman" w:hAnsi="Calibri" w:cs="Times New Roman"/>
      <w:lang w:eastAsia="en-US"/>
    </w:rPr>
  </w:style>
  <w:style w:type="character" w:customStyle="1" w:styleId="a9">
    <w:name w:val="Гипертекстовая ссылка"/>
    <w:basedOn w:val="a0"/>
    <w:uiPriority w:val="99"/>
    <w:rsid w:val="00D079BA"/>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3045">
      <w:bodyDiv w:val="1"/>
      <w:marLeft w:val="0"/>
      <w:marRight w:val="0"/>
      <w:marTop w:val="0"/>
      <w:marBottom w:val="0"/>
      <w:divBdr>
        <w:top w:val="none" w:sz="0" w:space="0" w:color="auto"/>
        <w:left w:val="none" w:sz="0" w:space="0" w:color="auto"/>
        <w:bottom w:val="none" w:sz="0" w:space="0" w:color="auto"/>
        <w:right w:val="none" w:sz="0" w:space="0" w:color="auto"/>
      </w:divBdr>
      <w:divsChild>
        <w:div w:id="1054548065">
          <w:marLeft w:val="0"/>
          <w:marRight w:val="0"/>
          <w:marTop w:val="0"/>
          <w:marBottom w:val="0"/>
          <w:divBdr>
            <w:top w:val="none" w:sz="0" w:space="0" w:color="auto"/>
            <w:left w:val="none" w:sz="0" w:space="0" w:color="auto"/>
            <w:bottom w:val="none" w:sz="0" w:space="0" w:color="auto"/>
            <w:right w:val="none" w:sz="0" w:space="0" w:color="auto"/>
          </w:divBdr>
          <w:divsChild>
            <w:div w:id="12726617">
              <w:marLeft w:val="0"/>
              <w:marRight w:val="0"/>
              <w:marTop w:val="0"/>
              <w:marBottom w:val="225"/>
              <w:divBdr>
                <w:top w:val="none" w:sz="0" w:space="0" w:color="auto"/>
                <w:left w:val="none" w:sz="0" w:space="0" w:color="auto"/>
                <w:bottom w:val="none" w:sz="0" w:space="0" w:color="auto"/>
                <w:right w:val="none" w:sz="0" w:space="0" w:color="auto"/>
              </w:divBdr>
              <w:divsChild>
                <w:div w:id="1958221218">
                  <w:marLeft w:val="0"/>
                  <w:marRight w:val="0"/>
                  <w:marTop w:val="0"/>
                  <w:marBottom w:val="0"/>
                  <w:divBdr>
                    <w:top w:val="none" w:sz="0" w:space="0" w:color="auto"/>
                    <w:left w:val="none" w:sz="0" w:space="0" w:color="auto"/>
                    <w:bottom w:val="none" w:sz="0" w:space="0" w:color="auto"/>
                    <w:right w:val="none" w:sz="0" w:space="0" w:color="auto"/>
                  </w:divBdr>
                  <w:divsChild>
                    <w:div w:id="1564565437">
                      <w:marLeft w:val="150"/>
                      <w:marRight w:val="150"/>
                      <w:marTop w:val="150"/>
                      <w:marBottom w:val="150"/>
                      <w:divBdr>
                        <w:top w:val="none" w:sz="0" w:space="0" w:color="auto"/>
                        <w:left w:val="none" w:sz="0" w:space="0" w:color="auto"/>
                        <w:bottom w:val="none" w:sz="0" w:space="0" w:color="auto"/>
                        <w:right w:val="none" w:sz="0" w:space="0" w:color="auto"/>
                      </w:divBdr>
                      <w:divsChild>
                        <w:div w:id="1937522034">
                          <w:marLeft w:val="0"/>
                          <w:marRight w:val="0"/>
                          <w:marTop w:val="0"/>
                          <w:marBottom w:val="0"/>
                          <w:divBdr>
                            <w:top w:val="none" w:sz="0" w:space="0" w:color="auto"/>
                            <w:left w:val="none" w:sz="0" w:space="0" w:color="auto"/>
                            <w:bottom w:val="none" w:sz="0" w:space="0" w:color="auto"/>
                            <w:right w:val="none" w:sz="0" w:space="0" w:color="auto"/>
                          </w:divBdr>
                          <w:divsChild>
                            <w:div w:id="515655481">
                              <w:marLeft w:val="0"/>
                              <w:marRight w:val="0"/>
                              <w:marTop w:val="0"/>
                              <w:marBottom w:val="0"/>
                              <w:divBdr>
                                <w:top w:val="single" w:sz="6" w:space="0" w:color="CCCCCC"/>
                                <w:left w:val="none" w:sz="0" w:space="0" w:color="auto"/>
                                <w:bottom w:val="none" w:sz="0" w:space="0" w:color="auto"/>
                                <w:right w:val="none" w:sz="0" w:space="0" w:color="auto"/>
                              </w:divBdr>
                            </w:div>
                            <w:div w:id="161004629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2</cp:revision>
  <cp:lastPrinted>2016-08-03T05:07:00Z</cp:lastPrinted>
  <dcterms:created xsi:type="dcterms:W3CDTF">2017-04-24T07:14:00Z</dcterms:created>
  <dcterms:modified xsi:type="dcterms:W3CDTF">2017-04-24T07:14:00Z</dcterms:modified>
</cp:coreProperties>
</file>