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AC" w:rsidRPr="000611AC" w:rsidRDefault="000611AC" w:rsidP="000611A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11AC">
        <w:rPr>
          <w:b/>
          <w:sz w:val="24"/>
          <w:szCs w:val="24"/>
        </w:rPr>
        <w:t>АДМИНИСТРАЦИЯ ТЕМИРТАУСКОГО</w:t>
      </w:r>
      <w:r w:rsidRPr="000611AC">
        <w:rPr>
          <w:b/>
          <w:sz w:val="24"/>
          <w:szCs w:val="24"/>
        </w:rPr>
        <w:br/>
        <w:t>ГОРОДСКОГО ПОСЕЛЕНИЯ</w:t>
      </w:r>
    </w:p>
    <w:p w:rsidR="000611AC" w:rsidRPr="000611AC" w:rsidRDefault="000611AC" w:rsidP="000611A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0611AC" w:rsidRPr="000611AC" w:rsidRDefault="000611AC" w:rsidP="000611A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11AC">
        <w:rPr>
          <w:b/>
          <w:sz w:val="24"/>
          <w:szCs w:val="24"/>
        </w:rPr>
        <w:t>ТАШТАГОЛЬСКОГО МУНИЦИПАЛЬНОГО РАЙОНА</w:t>
      </w:r>
      <w:r w:rsidRPr="000611AC">
        <w:rPr>
          <w:b/>
          <w:sz w:val="24"/>
          <w:szCs w:val="24"/>
        </w:rPr>
        <w:br/>
        <w:t>КЕМЕРОВСКОЙ ОБЛАСТИ</w:t>
      </w:r>
    </w:p>
    <w:p w:rsidR="000611AC" w:rsidRPr="000611AC" w:rsidRDefault="000611AC" w:rsidP="000611A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0611AC" w:rsidRPr="000611AC" w:rsidRDefault="000611AC" w:rsidP="000611A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11AC">
        <w:rPr>
          <w:b/>
          <w:sz w:val="24"/>
          <w:szCs w:val="24"/>
        </w:rPr>
        <w:t>ПОСТАНОВЛЕНИЕ</w:t>
      </w:r>
    </w:p>
    <w:p w:rsidR="000611AC" w:rsidRPr="000611AC" w:rsidRDefault="000611AC" w:rsidP="000611A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611AC" w:rsidRPr="000611AC" w:rsidRDefault="00C16F54" w:rsidP="000611A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от 21.04</w:t>
      </w:r>
      <w:r w:rsidR="000611AC" w:rsidRPr="000611AC">
        <w:rPr>
          <w:sz w:val="24"/>
          <w:szCs w:val="24"/>
        </w:rPr>
        <w:t xml:space="preserve">.2017г                                                                               </w:t>
      </w:r>
      <w:r>
        <w:rPr>
          <w:sz w:val="24"/>
          <w:szCs w:val="24"/>
        </w:rPr>
        <w:t>№ 12</w:t>
      </w:r>
      <w:r w:rsidR="000611AC" w:rsidRPr="000611AC">
        <w:rPr>
          <w:sz w:val="24"/>
          <w:szCs w:val="24"/>
        </w:rPr>
        <w:t>-П</w:t>
      </w:r>
      <w:r w:rsidR="00DD2E1E">
        <w:rPr>
          <w:sz w:val="24"/>
          <w:szCs w:val="24"/>
        </w:rPr>
        <w:t>А</w:t>
      </w:r>
      <w:bookmarkStart w:id="0" w:name="_GoBack"/>
      <w:bookmarkEnd w:id="0"/>
    </w:p>
    <w:p w:rsidR="000611AC" w:rsidRPr="000611AC" w:rsidRDefault="000611AC" w:rsidP="000611A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611AC" w:rsidRPr="000611AC" w:rsidRDefault="000611AC" w:rsidP="000611A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11AC">
        <w:rPr>
          <w:b/>
          <w:sz w:val="24"/>
          <w:szCs w:val="24"/>
        </w:rPr>
        <w:t xml:space="preserve">О </w:t>
      </w:r>
      <w:r w:rsidR="00C16F54">
        <w:rPr>
          <w:b/>
          <w:sz w:val="24"/>
          <w:szCs w:val="24"/>
        </w:rPr>
        <w:t>ВНЕСЕНИИ</w:t>
      </w:r>
      <w:r w:rsidRPr="000611AC">
        <w:rPr>
          <w:b/>
          <w:sz w:val="24"/>
          <w:szCs w:val="24"/>
        </w:rPr>
        <w:t xml:space="preserve"> ИЗМЕНЕНИЙ В СХЕМУ ТЕПЛОСНАБЖЕНИЯ ТЕМИРТАУСКОГО ГОРОДСКОГО ПОСЕЛЕНИЯ НА 2018 ГОД С ПЕРСПЕКТИВОЙ ДО 2030 ГОДА</w:t>
      </w:r>
    </w:p>
    <w:p w:rsidR="000611AC" w:rsidRPr="000611AC" w:rsidRDefault="000611AC" w:rsidP="000611AC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0611AC" w:rsidRPr="000611AC" w:rsidRDefault="000611AC" w:rsidP="000611A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proofErr w:type="gramStart"/>
      <w:r w:rsidRPr="000611AC">
        <w:rPr>
          <w:sz w:val="24"/>
          <w:szCs w:val="24"/>
        </w:rPr>
        <w:t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«Темиртауское городское поселение», Администрация</w:t>
      </w:r>
      <w:proofErr w:type="gramEnd"/>
      <w:r w:rsidRPr="000611AC">
        <w:rPr>
          <w:sz w:val="24"/>
          <w:szCs w:val="24"/>
        </w:rPr>
        <w:t xml:space="preserve"> Темиртауского городского поселения: </w:t>
      </w:r>
    </w:p>
    <w:p w:rsidR="000611AC" w:rsidRPr="000611AC" w:rsidRDefault="000611AC" w:rsidP="000611A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0611AC" w:rsidRDefault="000611AC" w:rsidP="000611A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11AC">
        <w:rPr>
          <w:sz w:val="24"/>
          <w:szCs w:val="24"/>
        </w:rPr>
        <w:t>ПОСТАНОВИЛА:</w:t>
      </w:r>
    </w:p>
    <w:p w:rsidR="00C16F54" w:rsidRDefault="00C16F54" w:rsidP="00C16F5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E09DE">
        <w:rPr>
          <w:sz w:val="24"/>
          <w:szCs w:val="24"/>
        </w:rPr>
        <w:t>Внести изменения в схему теплоснабжения Темиртауского городского поселения</w:t>
      </w:r>
      <w:r w:rsidR="00AF1090">
        <w:rPr>
          <w:sz w:val="24"/>
          <w:szCs w:val="24"/>
        </w:rPr>
        <w:t>, утвержденной постановлением Администрацией Темиртауского городского поселения от</w:t>
      </w:r>
      <w:r w:rsidR="00694659">
        <w:rPr>
          <w:sz w:val="24"/>
          <w:szCs w:val="24"/>
        </w:rPr>
        <w:t xml:space="preserve"> 06.06.2014 № 51-П «Об утверждении схемы теплоснабжения Темиртауского городского поселения</w:t>
      </w:r>
      <w:r w:rsidR="00B92188">
        <w:rPr>
          <w:sz w:val="24"/>
          <w:szCs w:val="24"/>
        </w:rPr>
        <w:t xml:space="preserve"> на период 2014-2019гг. с перспективой до 2030 г.</w:t>
      </w:r>
      <w:r w:rsidR="00694659">
        <w:rPr>
          <w:sz w:val="24"/>
          <w:szCs w:val="24"/>
        </w:rPr>
        <w:t>»</w:t>
      </w:r>
    </w:p>
    <w:p w:rsidR="00694659" w:rsidRPr="000611AC" w:rsidRDefault="00694659" w:rsidP="00C16F5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482F17">
        <w:rPr>
          <w:sz w:val="24"/>
          <w:szCs w:val="24"/>
        </w:rPr>
        <w:t>Т</w:t>
      </w:r>
      <w:r w:rsidR="00482F17" w:rsidRPr="00482F17">
        <w:rPr>
          <w:sz w:val="24"/>
          <w:szCs w:val="24"/>
        </w:rPr>
        <w:t>аблицу</w:t>
      </w:r>
      <w:r w:rsidRPr="00482F17">
        <w:rPr>
          <w:sz w:val="24"/>
          <w:szCs w:val="24"/>
        </w:rPr>
        <w:t xml:space="preserve">  1.2.1. Отпуск и распределение тепловой энергии в </w:t>
      </w:r>
      <w:proofErr w:type="spellStart"/>
      <w:r w:rsidRPr="00482F17">
        <w:rPr>
          <w:sz w:val="24"/>
          <w:szCs w:val="24"/>
        </w:rPr>
        <w:t>пгт</w:t>
      </w:r>
      <w:proofErr w:type="gramStart"/>
      <w:r w:rsidRPr="00482F17">
        <w:rPr>
          <w:sz w:val="24"/>
          <w:szCs w:val="24"/>
        </w:rPr>
        <w:t>.Т</w:t>
      </w:r>
      <w:proofErr w:type="gramEnd"/>
      <w:r w:rsidRPr="00482F17">
        <w:rPr>
          <w:sz w:val="24"/>
          <w:szCs w:val="24"/>
        </w:rPr>
        <w:t>емиртау</w:t>
      </w:r>
      <w:proofErr w:type="spellEnd"/>
      <w:r w:rsidRPr="00482F17">
        <w:rPr>
          <w:sz w:val="24"/>
          <w:szCs w:val="24"/>
        </w:rPr>
        <w:t xml:space="preserve"> на 2018 </w:t>
      </w:r>
      <w:proofErr w:type="spellStart"/>
      <w:r w:rsidRPr="00482F17">
        <w:rPr>
          <w:sz w:val="24"/>
          <w:szCs w:val="24"/>
        </w:rPr>
        <w:t>год,</w:t>
      </w:r>
      <w:r w:rsidR="00482F17">
        <w:rPr>
          <w:sz w:val="24"/>
          <w:szCs w:val="24"/>
        </w:rPr>
        <w:t>изложить</w:t>
      </w:r>
      <w:proofErr w:type="spellEnd"/>
      <w:r w:rsidR="00482F17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№1</w:t>
      </w:r>
    </w:p>
    <w:p w:rsidR="000611AC" w:rsidRPr="000611AC" w:rsidRDefault="00482F17" w:rsidP="000611A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="000611AC" w:rsidRPr="000611AC">
        <w:rPr>
          <w:rFonts w:eastAsiaTheme="minorHAnsi"/>
          <w:sz w:val="24"/>
          <w:szCs w:val="24"/>
          <w:lang w:eastAsia="en-US"/>
        </w:rPr>
        <w:t xml:space="preserve"> Настоящее постановление официально опубликовать в газете «Красная </w:t>
      </w:r>
      <w:proofErr w:type="spellStart"/>
      <w:r w:rsidR="000611AC" w:rsidRPr="000611AC">
        <w:rPr>
          <w:rFonts w:eastAsiaTheme="minorHAnsi"/>
          <w:sz w:val="24"/>
          <w:szCs w:val="24"/>
          <w:lang w:eastAsia="en-US"/>
        </w:rPr>
        <w:t>Шория</w:t>
      </w:r>
      <w:proofErr w:type="spellEnd"/>
      <w:r w:rsidR="000611AC" w:rsidRPr="000611AC">
        <w:rPr>
          <w:rFonts w:eastAsiaTheme="minorHAnsi"/>
          <w:sz w:val="24"/>
          <w:szCs w:val="24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="000611AC" w:rsidRPr="000611AC">
        <w:rPr>
          <w:rFonts w:eastAsiaTheme="minorHAnsi"/>
          <w:sz w:val="24"/>
          <w:szCs w:val="24"/>
          <w:u w:val="single"/>
          <w:lang w:val="en-US" w:eastAsia="en-US"/>
        </w:rPr>
        <w:t>temirtau</w:t>
      </w:r>
      <w:proofErr w:type="spellEnd"/>
      <w:r w:rsidR="000611AC" w:rsidRPr="000611AC">
        <w:rPr>
          <w:rFonts w:eastAsiaTheme="minorHAnsi"/>
          <w:sz w:val="24"/>
          <w:szCs w:val="24"/>
          <w:u w:val="single"/>
          <w:lang w:eastAsia="en-US"/>
        </w:rPr>
        <w:t>-</w:t>
      </w:r>
      <w:proofErr w:type="spellStart"/>
      <w:r w:rsidR="000611AC" w:rsidRPr="000611AC">
        <w:rPr>
          <w:rFonts w:eastAsiaTheme="minorHAnsi"/>
          <w:sz w:val="24"/>
          <w:szCs w:val="24"/>
          <w:u w:val="single"/>
          <w:lang w:val="en-US" w:eastAsia="en-US"/>
        </w:rPr>
        <w:t>adm</w:t>
      </w:r>
      <w:proofErr w:type="spellEnd"/>
      <w:r w:rsidR="000611AC" w:rsidRPr="000611AC">
        <w:rPr>
          <w:rFonts w:eastAsiaTheme="minorHAnsi"/>
          <w:sz w:val="24"/>
          <w:szCs w:val="24"/>
          <w:u w:val="single"/>
          <w:lang w:eastAsia="en-US"/>
        </w:rPr>
        <w:t>.</w:t>
      </w:r>
      <w:proofErr w:type="spellStart"/>
      <w:r w:rsidR="000611AC" w:rsidRPr="000611AC">
        <w:rPr>
          <w:rFonts w:eastAsiaTheme="minorHAnsi"/>
          <w:sz w:val="24"/>
          <w:szCs w:val="24"/>
          <w:u w:val="single"/>
          <w:lang w:val="en-US" w:eastAsia="en-US"/>
        </w:rPr>
        <w:t>ru</w:t>
      </w:r>
      <w:proofErr w:type="spellEnd"/>
    </w:p>
    <w:p w:rsidR="000611AC" w:rsidRPr="000611AC" w:rsidRDefault="00482F17" w:rsidP="000611A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0611AC" w:rsidRPr="000611AC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0611AC" w:rsidRPr="000611AC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="000611AC" w:rsidRPr="000611AC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0611AC" w:rsidRPr="000611AC" w:rsidRDefault="000611AC" w:rsidP="000611A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611AC" w:rsidRPr="000611AC" w:rsidRDefault="000611AC" w:rsidP="000611A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611AC" w:rsidRPr="000611AC" w:rsidRDefault="000611AC" w:rsidP="000611AC">
      <w:pPr>
        <w:jc w:val="both"/>
        <w:rPr>
          <w:rFonts w:eastAsiaTheme="minorHAnsi"/>
          <w:sz w:val="24"/>
          <w:szCs w:val="24"/>
          <w:lang w:eastAsia="en-US"/>
        </w:rPr>
      </w:pPr>
      <w:r w:rsidRPr="000611AC">
        <w:rPr>
          <w:rFonts w:eastAsiaTheme="minorHAnsi"/>
          <w:sz w:val="24"/>
          <w:szCs w:val="24"/>
          <w:lang w:eastAsia="en-US"/>
        </w:rPr>
        <w:t xml:space="preserve">Глава Темиртауского </w:t>
      </w:r>
    </w:p>
    <w:p w:rsidR="000611AC" w:rsidRDefault="000611AC" w:rsidP="000611AC">
      <w:pPr>
        <w:rPr>
          <w:rFonts w:eastAsiaTheme="minorHAnsi"/>
          <w:sz w:val="24"/>
          <w:szCs w:val="24"/>
          <w:lang w:eastAsia="en-US"/>
        </w:rPr>
      </w:pPr>
      <w:r w:rsidRPr="000611AC">
        <w:rPr>
          <w:rFonts w:eastAsiaTheme="minorHAnsi"/>
          <w:sz w:val="24"/>
          <w:szCs w:val="24"/>
          <w:lang w:eastAsia="en-US"/>
        </w:rPr>
        <w:t xml:space="preserve">городского поселения </w:t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  <w:t>А.В.Кочетков</w:t>
      </w:r>
    </w:p>
    <w:p w:rsidR="000611AC" w:rsidRDefault="000611AC" w:rsidP="000611AC">
      <w:pPr>
        <w:rPr>
          <w:rFonts w:eastAsiaTheme="minorHAnsi"/>
          <w:sz w:val="24"/>
          <w:szCs w:val="24"/>
          <w:lang w:eastAsia="en-US"/>
        </w:rPr>
      </w:pPr>
    </w:p>
    <w:p w:rsidR="000611AC" w:rsidRDefault="000611AC" w:rsidP="000611AC">
      <w:pPr>
        <w:rPr>
          <w:rFonts w:eastAsiaTheme="minorHAnsi"/>
          <w:sz w:val="24"/>
          <w:szCs w:val="24"/>
          <w:lang w:eastAsia="en-US"/>
        </w:rPr>
        <w:sectPr w:rsidR="00061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1AC" w:rsidRPr="002353AE" w:rsidRDefault="000611AC" w:rsidP="000611A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611AC" w:rsidRPr="002353AE" w:rsidRDefault="000611AC" w:rsidP="000611A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2353AE">
        <w:rPr>
          <w:sz w:val="28"/>
          <w:szCs w:val="28"/>
        </w:rPr>
        <w:t xml:space="preserve">дминистрации </w:t>
      </w:r>
    </w:p>
    <w:p w:rsidR="000611AC" w:rsidRPr="002353AE" w:rsidRDefault="000611AC" w:rsidP="000611A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353AE">
        <w:rPr>
          <w:sz w:val="28"/>
          <w:szCs w:val="28"/>
        </w:rPr>
        <w:t>Темиртауского городского поселения</w:t>
      </w:r>
    </w:p>
    <w:p w:rsidR="000611AC" w:rsidRDefault="00482F17" w:rsidP="000611A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21.04.2017 № 12</w:t>
      </w:r>
      <w:r w:rsidR="00CB7502">
        <w:rPr>
          <w:sz w:val="28"/>
          <w:szCs w:val="28"/>
        </w:rPr>
        <w:t>-ПА</w:t>
      </w:r>
    </w:p>
    <w:p w:rsidR="000611AC" w:rsidRDefault="000611AC" w:rsidP="000611AC">
      <w:pPr>
        <w:autoSpaceDE w:val="0"/>
        <w:autoSpaceDN w:val="0"/>
        <w:adjustRightInd w:val="0"/>
        <w:ind w:left="993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Таблица 1.2.1. Отпуск и распределение тепловой энергии в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емиртау</w:t>
      </w:r>
      <w:proofErr w:type="spellEnd"/>
      <w:r>
        <w:rPr>
          <w:sz w:val="28"/>
          <w:szCs w:val="28"/>
        </w:rPr>
        <w:t xml:space="preserve"> на 2018 год</w:t>
      </w:r>
    </w:p>
    <w:tbl>
      <w:tblPr>
        <w:tblStyle w:val="a3"/>
        <w:tblW w:w="0" w:type="auto"/>
        <w:jc w:val="center"/>
        <w:tblLook w:val="04A0"/>
      </w:tblPr>
      <w:tblGrid>
        <w:gridCol w:w="1752"/>
        <w:gridCol w:w="1519"/>
        <w:gridCol w:w="1647"/>
        <w:gridCol w:w="959"/>
        <w:gridCol w:w="1279"/>
        <w:gridCol w:w="986"/>
        <w:gridCol w:w="1279"/>
        <w:gridCol w:w="1034"/>
        <w:gridCol w:w="2262"/>
      </w:tblGrid>
      <w:tr w:rsidR="000611AC" w:rsidRPr="000934E3" w:rsidTr="00521508">
        <w:trPr>
          <w:jc w:val="center"/>
        </w:trPr>
        <w:tc>
          <w:tcPr>
            <w:tcW w:w="1752" w:type="dxa"/>
            <w:vMerge w:val="restart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Потребитель</w:t>
            </w:r>
          </w:p>
        </w:tc>
        <w:tc>
          <w:tcPr>
            <w:tcW w:w="3166" w:type="dxa"/>
            <w:gridSpan w:val="2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Объем отпуска Гкал/год</w:t>
            </w:r>
          </w:p>
        </w:tc>
        <w:tc>
          <w:tcPr>
            <w:tcW w:w="959" w:type="dxa"/>
            <w:vMerge w:val="restart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ГВС м</w:t>
            </w:r>
            <w:r w:rsidRPr="000934E3">
              <w:rPr>
                <w:sz w:val="28"/>
                <w:szCs w:val="28"/>
                <w:vertAlign w:val="superscript"/>
              </w:rPr>
              <w:t>3</w:t>
            </w:r>
            <w:r w:rsidRPr="000934E3">
              <w:rPr>
                <w:sz w:val="28"/>
                <w:szCs w:val="28"/>
              </w:rPr>
              <w:t>/год</w:t>
            </w:r>
          </w:p>
        </w:tc>
        <w:tc>
          <w:tcPr>
            <w:tcW w:w="2265" w:type="dxa"/>
            <w:gridSpan w:val="2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Действующий тариф с 01.07.2017г.</w:t>
            </w:r>
          </w:p>
        </w:tc>
        <w:tc>
          <w:tcPr>
            <w:tcW w:w="2313" w:type="dxa"/>
            <w:gridSpan w:val="2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Прогнозный тариф с 01.01.2018г.</w:t>
            </w:r>
          </w:p>
        </w:tc>
        <w:tc>
          <w:tcPr>
            <w:tcW w:w="2262" w:type="dxa"/>
            <w:vMerge w:val="restart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Поддерживаемая мощность источников теплоснабжения, Гкал/час</w:t>
            </w:r>
          </w:p>
        </w:tc>
      </w:tr>
      <w:tr w:rsidR="000611AC" w:rsidRPr="000934E3" w:rsidTr="00521508">
        <w:trPr>
          <w:jc w:val="center"/>
        </w:trPr>
        <w:tc>
          <w:tcPr>
            <w:tcW w:w="1752" w:type="dxa"/>
            <w:vMerge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 xml:space="preserve">Отопление </w:t>
            </w:r>
          </w:p>
        </w:tc>
        <w:tc>
          <w:tcPr>
            <w:tcW w:w="1647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Вентиляция</w:t>
            </w:r>
          </w:p>
        </w:tc>
        <w:tc>
          <w:tcPr>
            <w:tcW w:w="959" w:type="dxa"/>
            <w:vMerge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0934E3">
              <w:rPr>
                <w:sz w:val="28"/>
                <w:szCs w:val="28"/>
              </w:rPr>
              <w:t>руб</w:t>
            </w:r>
            <w:proofErr w:type="spellEnd"/>
            <w:r w:rsidRPr="000934E3">
              <w:rPr>
                <w:sz w:val="28"/>
                <w:szCs w:val="28"/>
              </w:rPr>
              <w:t>/Гкал</w:t>
            </w:r>
          </w:p>
        </w:tc>
        <w:tc>
          <w:tcPr>
            <w:tcW w:w="986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vertAlign w:val="superscript"/>
              </w:rPr>
            </w:pPr>
            <w:proofErr w:type="spellStart"/>
            <w:r w:rsidRPr="000934E3">
              <w:rPr>
                <w:sz w:val="28"/>
                <w:szCs w:val="28"/>
              </w:rPr>
              <w:t>руб</w:t>
            </w:r>
            <w:proofErr w:type="spellEnd"/>
            <w:r w:rsidRPr="000934E3">
              <w:rPr>
                <w:sz w:val="28"/>
                <w:szCs w:val="28"/>
              </w:rPr>
              <w:t>/м</w:t>
            </w:r>
            <w:r w:rsidRPr="000934E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0934E3">
              <w:rPr>
                <w:sz w:val="28"/>
                <w:szCs w:val="28"/>
              </w:rPr>
              <w:t>руб</w:t>
            </w:r>
            <w:proofErr w:type="spellEnd"/>
            <w:r w:rsidRPr="000934E3">
              <w:rPr>
                <w:sz w:val="28"/>
                <w:szCs w:val="28"/>
              </w:rPr>
              <w:t>/Гкал</w:t>
            </w:r>
          </w:p>
        </w:tc>
        <w:tc>
          <w:tcPr>
            <w:tcW w:w="1034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0934E3">
              <w:rPr>
                <w:sz w:val="28"/>
                <w:szCs w:val="28"/>
              </w:rPr>
              <w:t>руб</w:t>
            </w:r>
            <w:proofErr w:type="spellEnd"/>
            <w:r w:rsidRPr="000934E3">
              <w:rPr>
                <w:sz w:val="28"/>
                <w:szCs w:val="28"/>
              </w:rPr>
              <w:t>/м3</w:t>
            </w:r>
          </w:p>
        </w:tc>
        <w:tc>
          <w:tcPr>
            <w:tcW w:w="2262" w:type="dxa"/>
            <w:vMerge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0611AC" w:rsidRPr="000934E3" w:rsidTr="00521508">
        <w:trPr>
          <w:jc w:val="center"/>
        </w:trPr>
        <w:tc>
          <w:tcPr>
            <w:tcW w:w="12717" w:type="dxa"/>
            <w:gridSpan w:val="9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0934E3">
              <w:rPr>
                <w:sz w:val="28"/>
                <w:szCs w:val="28"/>
              </w:rPr>
              <w:t>Пгт</w:t>
            </w:r>
            <w:proofErr w:type="gramStart"/>
            <w:r w:rsidRPr="000934E3">
              <w:rPr>
                <w:sz w:val="28"/>
                <w:szCs w:val="28"/>
              </w:rPr>
              <w:t>.Т</w:t>
            </w:r>
            <w:proofErr w:type="gramEnd"/>
            <w:r w:rsidRPr="000934E3">
              <w:rPr>
                <w:sz w:val="28"/>
                <w:szCs w:val="28"/>
              </w:rPr>
              <w:t>емиртау</w:t>
            </w:r>
            <w:proofErr w:type="spellEnd"/>
            <w:r w:rsidRPr="000934E3">
              <w:rPr>
                <w:sz w:val="28"/>
                <w:szCs w:val="28"/>
              </w:rPr>
              <w:t xml:space="preserve"> Центральная котельная</w:t>
            </w:r>
          </w:p>
        </w:tc>
      </w:tr>
      <w:tr w:rsidR="000611AC" w:rsidRPr="000934E3" w:rsidTr="00521508">
        <w:trPr>
          <w:jc w:val="center"/>
        </w:trPr>
        <w:tc>
          <w:tcPr>
            <w:tcW w:w="1752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Население</w:t>
            </w:r>
          </w:p>
        </w:tc>
        <w:tc>
          <w:tcPr>
            <w:tcW w:w="151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16603</w:t>
            </w:r>
          </w:p>
        </w:tc>
        <w:tc>
          <w:tcPr>
            <w:tcW w:w="1647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59454</w:t>
            </w:r>
          </w:p>
        </w:tc>
        <w:tc>
          <w:tcPr>
            <w:tcW w:w="127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2283,62</w:t>
            </w:r>
          </w:p>
        </w:tc>
        <w:tc>
          <w:tcPr>
            <w:tcW w:w="986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185,56</w:t>
            </w:r>
          </w:p>
        </w:tc>
        <w:tc>
          <w:tcPr>
            <w:tcW w:w="127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2283,62</w:t>
            </w:r>
          </w:p>
        </w:tc>
        <w:tc>
          <w:tcPr>
            <w:tcW w:w="1034" w:type="dxa"/>
          </w:tcPr>
          <w:p w:rsidR="000611AC" w:rsidRPr="000934E3" w:rsidRDefault="000611AC" w:rsidP="00521508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185,56</w:t>
            </w:r>
          </w:p>
        </w:tc>
        <w:tc>
          <w:tcPr>
            <w:tcW w:w="2262" w:type="dxa"/>
            <w:vMerge w:val="restart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33,6</w:t>
            </w:r>
          </w:p>
        </w:tc>
      </w:tr>
      <w:tr w:rsidR="000611AC" w:rsidRPr="000934E3" w:rsidTr="00521508">
        <w:trPr>
          <w:jc w:val="center"/>
        </w:trPr>
        <w:tc>
          <w:tcPr>
            <w:tcW w:w="1752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Бюджетные потребители</w:t>
            </w:r>
          </w:p>
        </w:tc>
        <w:tc>
          <w:tcPr>
            <w:tcW w:w="151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2935</w:t>
            </w:r>
          </w:p>
        </w:tc>
        <w:tc>
          <w:tcPr>
            <w:tcW w:w="1647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2177</w:t>
            </w:r>
          </w:p>
        </w:tc>
        <w:tc>
          <w:tcPr>
            <w:tcW w:w="1279" w:type="dxa"/>
          </w:tcPr>
          <w:p w:rsidR="000611AC" w:rsidRPr="000934E3" w:rsidRDefault="000611AC" w:rsidP="00521508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2283,62</w:t>
            </w:r>
          </w:p>
        </w:tc>
        <w:tc>
          <w:tcPr>
            <w:tcW w:w="986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185,56</w:t>
            </w:r>
          </w:p>
        </w:tc>
        <w:tc>
          <w:tcPr>
            <w:tcW w:w="1279" w:type="dxa"/>
          </w:tcPr>
          <w:p w:rsidR="000611AC" w:rsidRPr="000934E3" w:rsidRDefault="000611AC" w:rsidP="00521508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2283,62</w:t>
            </w:r>
          </w:p>
        </w:tc>
        <w:tc>
          <w:tcPr>
            <w:tcW w:w="1034" w:type="dxa"/>
          </w:tcPr>
          <w:p w:rsidR="000611AC" w:rsidRPr="000934E3" w:rsidRDefault="000611AC" w:rsidP="00521508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185,56</w:t>
            </w:r>
          </w:p>
        </w:tc>
        <w:tc>
          <w:tcPr>
            <w:tcW w:w="2262" w:type="dxa"/>
            <w:vMerge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0611AC" w:rsidRPr="000934E3" w:rsidTr="00521508">
        <w:trPr>
          <w:jc w:val="center"/>
        </w:trPr>
        <w:tc>
          <w:tcPr>
            <w:tcW w:w="1752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Прочие</w:t>
            </w:r>
          </w:p>
        </w:tc>
        <w:tc>
          <w:tcPr>
            <w:tcW w:w="151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1295</w:t>
            </w:r>
          </w:p>
        </w:tc>
        <w:tc>
          <w:tcPr>
            <w:tcW w:w="1647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984</w:t>
            </w:r>
          </w:p>
        </w:tc>
        <w:tc>
          <w:tcPr>
            <w:tcW w:w="1279" w:type="dxa"/>
          </w:tcPr>
          <w:p w:rsidR="000611AC" w:rsidRPr="000934E3" w:rsidRDefault="000611AC" w:rsidP="00521508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2283,62</w:t>
            </w:r>
          </w:p>
        </w:tc>
        <w:tc>
          <w:tcPr>
            <w:tcW w:w="986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185,56</w:t>
            </w:r>
          </w:p>
        </w:tc>
        <w:tc>
          <w:tcPr>
            <w:tcW w:w="1279" w:type="dxa"/>
          </w:tcPr>
          <w:p w:rsidR="000611AC" w:rsidRPr="000934E3" w:rsidRDefault="000611AC" w:rsidP="00521508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2283,62</w:t>
            </w:r>
          </w:p>
        </w:tc>
        <w:tc>
          <w:tcPr>
            <w:tcW w:w="1034" w:type="dxa"/>
          </w:tcPr>
          <w:p w:rsidR="000611AC" w:rsidRPr="000934E3" w:rsidRDefault="000611AC" w:rsidP="00521508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185,56</w:t>
            </w:r>
          </w:p>
        </w:tc>
        <w:tc>
          <w:tcPr>
            <w:tcW w:w="2262" w:type="dxa"/>
            <w:vMerge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2D688D" w:rsidRPr="000611AC" w:rsidRDefault="002D688D" w:rsidP="00CB7502">
      <w:pPr>
        <w:rPr>
          <w:sz w:val="24"/>
          <w:szCs w:val="24"/>
        </w:rPr>
      </w:pPr>
    </w:p>
    <w:sectPr w:rsidR="002D688D" w:rsidRPr="000611AC" w:rsidSect="00061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1AC"/>
    <w:rsid w:val="0001568F"/>
    <w:rsid w:val="000611AC"/>
    <w:rsid w:val="002D688D"/>
    <w:rsid w:val="00482F17"/>
    <w:rsid w:val="004E09DE"/>
    <w:rsid w:val="00634A1E"/>
    <w:rsid w:val="00694659"/>
    <w:rsid w:val="00712172"/>
    <w:rsid w:val="00AF1090"/>
    <w:rsid w:val="00B92188"/>
    <w:rsid w:val="00C16F54"/>
    <w:rsid w:val="00C805A2"/>
    <w:rsid w:val="00CB7502"/>
    <w:rsid w:val="00DD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1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1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2017-04-21T01:56:00Z</cp:lastPrinted>
  <dcterms:created xsi:type="dcterms:W3CDTF">2017-04-20T07:23:00Z</dcterms:created>
  <dcterms:modified xsi:type="dcterms:W3CDTF">2018-03-27T07:06:00Z</dcterms:modified>
</cp:coreProperties>
</file>