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D5214E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28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 xml:space="preserve">.12.2017 г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№  63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>-П</w:t>
      </w: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  <w:r w:rsidR="00530528" w:rsidRPr="00530528">
        <w:rPr>
          <w:rFonts w:ascii="Times New Roman" w:hAnsi="Times New Roman" w:cs="Times New Roman"/>
          <w:sz w:val="26"/>
          <w:szCs w:val="26"/>
        </w:rPr>
        <w:t>«</w:t>
      </w:r>
      <w:r w:rsidRPr="00530528">
        <w:rPr>
          <w:rFonts w:ascii="Times New Roman" w:hAnsi="Times New Roman" w:cs="Times New Roman"/>
          <w:b/>
          <w:sz w:val="26"/>
          <w:szCs w:val="26"/>
        </w:rPr>
        <w:t xml:space="preserve">Обеспечение безопасности условий жизни населения и деятельности предприятий в </w:t>
      </w:r>
      <w:proofErr w:type="spellStart"/>
      <w:r w:rsidRPr="00530528">
        <w:rPr>
          <w:rFonts w:ascii="Times New Roman" w:hAnsi="Times New Roman" w:cs="Times New Roman"/>
          <w:b/>
          <w:sz w:val="26"/>
          <w:szCs w:val="26"/>
        </w:rPr>
        <w:t>Темиртауском</w:t>
      </w:r>
      <w:proofErr w:type="spellEnd"/>
      <w:r w:rsidRPr="00530528">
        <w:rPr>
          <w:rFonts w:ascii="Times New Roman" w:hAnsi="Times New Roman" w:cs="Times New Roman"/>
          <w:b/>
          <w:sz w:val="26"/>
          <w:szCs w:val="26"/>
        </w:rPr>
        <w:t xml:space="preserve"> городском поселении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, а</w:t>
      </w:r>
      <w:r w:rsidRPr="00530528">
        <w:rPr>
          <w:rFonts w:ascii="Times New Roman" w:hAnsi="Times New Roman" w:cs="Times New Roman"/>
          <w:b/>
          <w:sz w:val="26"/>
          <w:szCs w:val="26"/>
        </w:rPr>
        <w:t>нтитеррор, снижение рисков и смягчение последствий чрезвычайных ситуаций природного и техногенного характера и об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еспечение пожарной безопасности на 2018 - 2020 годы»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530528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«Обеспечение безопасности условий жизни населения и деятельности предприятий в </w:t>
      </w:r>
      <w:proofErr w:type="spellStart"/>
      <w:r w:rsidR="00530528" w:rsidRPr="00530528">
        <w:rPr>
          <w:rFonts w:ascii="Times New Roman" w:hAnsi="Times New Roman" w:cs="Times New Roman"/>
          <w:sz w:val="26"/>
          <w:szCs w:val="26"/>
        </w:rPr>
        <w:t>Темиртауском</w:t>
      </w:r>
      <w:proofErr w:type="spellEnd"/>
      <w:r w:rsidR="00530528" w:rsidRPr="00530528">
        <w:rPr>
          <w:rFonts w:ascii="Times New Roman" w:hAnsi="Times New Roman" w:cs="Times New Roman"/>
          <w:sz w:val="26"/>
          <w:szCs w:val="26"/>
        </w:rPr>
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2018 - 2020 годы»</w:t>
      </w:r>
      <w:r w:rsidRPr="00530528">
        <w:rPr>
          <w:rFonts w:ascii="Times New Roman" w:hAnsi="Times New Roman" w:cs="Times New Roman"/>
          <w:sz w:val="26"/>
          <w:szCs w:val="26"/>
        </w:rPr>
        <w:t>,</w:t>
      </w:r>
      <w:r w:rsidRPr="0053052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постановлению</w:t>
      </w:r>
      <w:r w:rsidRPr="00530528">
        <w:rPr>
          <w:rFonts w:ascii="Times New Roman" w:hAnsi="Times New Roman" w:cs="Times New Roman"/>
          <w:sz w:val="26"/>
          <w:szCs w:val="26"/>
        </w:rPr>
        <w:t>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530528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 w:rsidRPr="00530528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530528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53052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530528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 xml:space="preserve">, ул.Почтовая,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proofErr w:type="spellStart"/>
      <w:r w:rsidRPr="00530528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30528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>;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3. Признать утратившим силу с 01.01.2018 г. постановления Администрации Темиртауского городского поселения: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Постановление № 25-П от 29.09.2017г.  «</w:t>
      </w:r>
      <w:r w:rsidRPr="00530528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</w:t>
      </w:r>
      <w:r w:rsidRPr="00530528">
        <w:rPr>
          <w:rFonts w:ascii="Times New Roman" w:hAnsi="Times New Roman" w:cs="Times New Roman"/>
          <w:sz w:val="26"/>
          <w:szCs w:val="26"/>
        </w:rPr>
        <w:t xml:space="preserve">Обеспечение безопасности условий жизни населения и деятельности предприятий в </w:t>
      </w:r>
      <w:proofErr w:type="spellStart"/>
      <w:r w:rsidRPr="00530528">
        <w:rPr>
          <w:rFonts w:ascii="Times New Roman" w:hAnsi="Times New Roman" w:cs="Times New Roman"/>
          <w:sz w:val="26"/>
          <w:szCs w:val="26"/>
        </w:rPr>
        <w:t>Темиртауском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 xml:space="preserve"> городском поселении» на 2018- 2020 годы с мероприятием: «Обеспечение пожарной безопасности»;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 xml:space="preserve">Постановление № 31-П от 29.09.2017г. «Об утверждении муниципальной программы «О противодействии терроризму» в </w:t>
      </w:r>
      <w:proofErr w:type="spellStart"/>
      <w:r w:rsidRPr="00530528">
        <w:rPr>
          <w:rFonts w:ascii="Times New Roman" w:hAnsi="Times New Roman" w:cs="Times New Roman"/>
          <w:sz w:val="26"/>
          <w:szCs w:val="26"/>
        </w:rPr>
        <w:t>Темиртауском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 xml:space="preserve"> городском поселении на 2018 год»;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 xml:space="preserve">Постановление № 33-П от 29.09.2017 г. «Об утверждении муниципальной программы </w:t>
      </w:r>
      <w:r w:rsidRPr="00530528">
        <w:rPr>
          <w:rFonts w:ascii="Times New Roman" w:hAnsi="Times New Roman" w:cs="Times New Roman"/>
          <w:bCs/>
          <w:sz w:val="26"/>
          <w:szCs w:val="26"/>
        </w:rPr>
        <w:t>«</w:t>
      </w:r>
      <w:r w:rsidRPr="00530528">
        <w:rPr>
          <w:rFonts w:ascii="Times New Roman" w:hAnsi="Times New Roman" w:cs="Times New Roman"/>
          <w:sz w:val="26"/>
          <w:szCs w:val="26"/>
        </w:rPr>
        <w:t xml:space="preserve">Обеспечение безопасности условий жизни населения и деятельности предприятий в </w:t>
      </w:r>
      <w:proofErr w:type="spellStart"/>
      <w:r w:rsidRPr="00530528">
        <w:rPr>
          <w:rFonts w:ascii="Times New Roman" w:hAnsi="Times New Roman" w:cs="Times New Roman"/>
          <w:sz w:val="26"/>
          <w:szCs w:val="26"/>
        </w:rPr>
        <w:t>Темиртауском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 xml:space="preserve"> городском поселении» на 2018 - 2020 годы с мероприятием «Снижение рисков и смягчение последствий чрезвычайных ситуаций </w:t>
      </w:r>
      <w:r w:rsidRPr="00530528">
        <w:rPr>
          <w:rFonts w:ascii="Times New Roman" w:hAnsi="Times New Roman" w:cs="Times New Roman"/>
          <w:sz w:val="26"/>
          <w:szCs w:val="26"/>
        </w:rPr>
        <w:lastRenderedPageBreak/>
        <w:t>природного и техногенного характера».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 xml:space="preserve">5. </w:t>
      </w:r>
      <w:r w:rsidRPr="00530528">
        <w:rPr>
          <w:rFonts w:ascii="Times New Roman" w:hAnsi="Times New Roman" w:cs="Times New Roman"/>
          <w:snapToGrid w:val="0"/>
          <w:sz w:val="26"/>
          <w:szCs w:val="26"/>
        </w:rPr>
        <w:t>Настоящее постановление вступает в силу со дня его официального обнародования, но не ранее 01.01.2018г.</w:t>
      </w: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  <w:t xml:space="preserve">                  А.В. Кочетков</w:t>
      </w:r>
    </w:p>
    <w:p w:rsidR="00545C1C" w:rsidRPr="00530528" w:rsidRDefault="00545C1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br w:type="page"/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lastRenderedPageBreak/>
        <w:t>Приложение 1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 к постановлению </w:t>
      </w:r>
    </w:p>
    <w:p w:rsidR="00EB38B4" w:rsidRPr="00530528" w:rsidRDefault="00D5214E" w:rsidP="00EB38B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28.12.2017 г  № 63</w:t>
      </w:r>
      <w:r w:rsidR="00EB38B4" w:rsidRPr="00530528">
        <w:rPr>
          <w:rFonts w:ascii="Times New Roman" w:hAnsi="Times New Roman" w:cs="Times New Roman"/>
        </w:rPr>
        <w:t xml:space="preserve">-П  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ПАСПОРТ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B38B4" w:rsidRPr="002D6DF9" w:rsidRDefault="00530528" w:rsidP="00EB38B4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DF9">
        <w:rPr>
          <w:rFonts w:ascii="Times New Roman" w:hAnsi="Times New Roman" w:cs="Times New Roman"/>
          <w:sz w:val="28"/>
          <w:szCs w:val="28"/>
        </w:rPr>
        <w:t xml:space="preserve">«Обеспечение безопасности условий жизни населения и деятельности предприятий в </w:t>
      </w:r>
      <w:proofErr w:type="spellStart"/>
      <w:r w:rsidRPr="002D6DF9">
        <w:rPr>
          <w:rFonts w:ascii="Times New Roman" w:hAnsi="Times New Roman" w:cs="Times New Roman"/>
          <w:sz w:val="28"/>
          <w:szCs w:val="28"/>
        </w:rPr>
        <w:t>Темиртауском</w:t>
      </w:r>
      <w:proofErr w:type="spellEnd"/>
      <w:r w:rsidRPr="002D6DF9">
        <w:rPr>
          <w:rFonts w:ascii="Times New Roman" w:hAnsi="Times New Roman" w:cs="Times New Roman"/>
          <w:sz w:val="28"/>
          <w:szCs w:val="28"/>
        </w:rPr>
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2018 - 2020 годы»</w:t>
      </w:r>
      <w:r w:rsidR="00EB38B4" w:rsidRPr="002D6DF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</w:p>
    <w:bookmarkEnd w:id="1"/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5"/>
        <w:gridCol w:w="7158"/>
      </w:tblGrid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A730D4">
            <w:pPr>
              <w:ind w:firstLine="540"/>
              <w:rPr>
                <w:rFonts w:ascii="Times New Roman" w:hAnsi="Times New Roman" w:cs="Times New Roman"/>
                <w:bCs/>
              </w:rPr>
            </w:pPr>
            <w:r w:rsidRPr="00530528">
              <w:rPr>
                <w:rFonts w:ascii="Times New Roman" w:hAnsi="Times New Roman"/>
              </w:rPr>
              <w:t xml:space="preserve">Муниципальная программа </w:t>
            </w:r>
            <w:r w:rsidR="00530528" w:rsidRPr="00530528">
              <w:rPr>
                <w:rFonts w:ascii="Times New Roman" w:hAnsi="Times New Roman" w:cs="Times New Roman"/>
              </w:rPr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="00530528"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="00530528" w:rsidRPr="00530528">
              <w:rPr>
                <w:rFonts w:ascii="Times New Roman" w:hAnsi="Times New Roman" w:cs="Times New Roman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2018 - 2020 годы»</w:t>
            </w:r>
            <w:r w:rsidRPr="00530528">
              <w:rPr>
                <w:rFonts w:ascii="Times New Roman" w:hAnsi="Times New Roman"/>
              </w:rPr>
              <w:t>, (далее – Программа)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0528">
              <w:rPr>
                <w:rFonts w:ascii="Times New Roman" w:hAnsi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530528">
              <w:rPr>
                <w:rFonts w:ascii="Times New Roman" w:hAnsi="Times New Roman"/>
              </w:rPr>
              <w:t>Темиртаукого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городского поселения, ведущий специалист по ГО и ЧС администрации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ОГПС-15 г.Таштагола МЧС России по Кемеровской области, Администрация Темиртауского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BF49DA">
            <w:pPr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</w:t>
            </w:r>
            <w:r w:rsidR="00BF49DA" w:rsidRPr="00530528">
              <w:rPr>
                <w:rFonts w:ascii="Times New Roman" w:eastAsia="Calibri" w:hAnsi="Times New Roman" w:cs="Times New Roman"/>
                <w:lang w:eastAsia="en-US"/>
              </w:rPr>
              <w:t xml:space="preserve">предотвращение террористических актов, повышение эффективности взаимодействия между правоохранительными органами и органами местного самоуправления  Темиртауского городского поселения, </w:t>
            </w:r>
            <w:r w:rsidR="00BF49DA" w:rsidRPr="00530528">
              <w:rPr>
                <w:rFonts w:ascii="Times New Roman" w:hAnsi="Times New Roman" w:cs="Times New Roman"/>
              </w:rPr>
              <w:t xml:space="preserve">выявление мест повышенной диверсионной уязвимости и обеспечение их безопасности, прогнозирование возможных последствий при совершении террористических актов, </w:t>
            </w:r>
            <w:r w:rsidRPr="00530528">
              <w:rPr>
                <w:rFonts w:ascii="Times New Roman" w:hAnsi="Times New Roman" w:cs="Times New Roman"/>
              </w:rPr>
              <w:t xml:space="preserve">обеспечение высокого уровня безопасности жизнедеятельности в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городском поселении</w:t>
            </w:r>
            <w:r w:rsidR="00BF49DA" w:rsidRPr="00530528">
              <w:rPr>
                <w:rFonts w:ascii="Times New Roman" w:hAnsi="Times New Roman" w:cs="Times New Roman"/>
              </w:rPr>
              <w:t>,</w:t>
            </w:r>
            <w:r w:rsidRPr="00530528">
              <w:rPr>
                <w:rFonts w:ascii="Times New Roman" w:hAnsi="Times New Roman" w:cs="Times New Roman"/>
              </w:rPr>
              <w:t xml:space="preserve"> снижение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Темиртауского городского поселения за счет применения новых технологий пожаротушения.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Развитие наиболее эффективных направлений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</w:t>
            </w:r>
            <w:r w:rsidR="005864EC" w:rsidRPr="00530528">
              <w:rPr>
                <w:rFonts w:ascii="Times New Roman" w:hAnsi="Times New Roman"/>
              </w:rPr>
              <w:t>деятельности,</w:t>
            </w:r>
            <w:r w:rsidRPr="00530528">
              <w:rPr>
                <w:rFonts w:ascii="Times New Roman" w:hAnsi="Times New Roman"/>
              </w:rPr>
              <w:t xml:space="preserve"> укрепление технической </w:t>
            </w:r>
            <w:r w:rsidRPr="00530528">
              <w:rPr>
                <w:rFonts w:ascii="Times New Roman" w:hAnsi="Times New Roman"/>
              </w:rPr>
              <w:lastRenderedPageBreak/>
              <w:t>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граждан, совершенствование антитеррористической пропаганды</w:t>
            </w:r>
            <w:r w:rsidR="005864EC" w:rsidRPr="00530528">
              <w:rPr>
                <w:rFonts w:ascii="Times New Roman" w:hAnsi="Times New Roman"/>
              </w:rPr>
              <w:t>,</w:t>
            </w:r>
            <w:r w:rsidRPr="00530528">
              <w:rPr>
                <w:rFonts w:ascii="Times New Roman" w:hAnsi="Times New Roman"/>
              </w:rPr>
              <w:t xml:space="preserve">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Обеспечение укрепления и технического перевооружения материально-технической базы пожарной части в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городском, защита населения Темиртауского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2018- 2020 годы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DF9" w:rsidRDefault="002D6DF9" w:rsidP="00202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деятельность: д</w:t>
            </w:r>
            <w:r w:rsidRPr="00530528">
              <w:rPr>
                <w:rFonts w:ascii="Times New Roman" w:hAnsi="Times New Roman" w:cs="Times New Roman"/>
              </w:rPr>
              <w:t>ля этой цели необходимо повысить уровень оснащения техническими средствами, в частности, системами, устройствами и приборами для определения взрывчатых, радиоактивных, отравляющих, сильнодействующих ядовитых вещес</w:t>
            </w:r>
            <w:r>
              <w:rPr>
                <w:rFonts w:ascii="Times New Roman" w:hAnsi="Times New Roman" w:cs="Times New Roman"/>
              </w:rPr>
              <w:t>тв и бактериологических средств.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530528">
              <w:rPr>
                <w:rFonts w:ascii="Times New Roman" w:hAnsi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городском поселении: антитеррор, управление, оповещение и информирование населения при угрозе и возникновении чрезвычайных ситуаций. 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Оснащение необходимой специальной техникой. Проведение противопожарных мероприятий.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ФГКУ «15 отряд ФПС по Кемеровской области» ПСЧ № 3,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Администрация  Темиртауского городского населения</w:t>
            </w:r>
            <w:r w:rsidR="00BF49DA" w:rsidRPr="00530528">
              <w:rPr>
                <w:rFonts w:ascii="Times New Roman" w:hAnsi="Times New Roman" w:cs="Times New Roman"/>
              </w:rPr>
              <w:t xml:space="preserve">, </w:t>
            </w:r>
            <w:r w:rsidR="00BF49DA" w:rsidRPr="00530528">
              <w:rPr>
                <w:rFonts w:ascii="Times New Roman" w:eastAsia="Calibri" w:hAnsi="Times New Roman" w:cs="Times New Roman"/>
                <w:lang w:eastAsia="en-US"/>
              </w:rPr>
              <w:t>Ведущий специалист ГО и ЧС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bookmarkStart w:id="2" w:name="sub_1003"/>
            <w:r w:rsidRPr="00530528">
              <w:rPr>
                <w:rFonts w:ascii="Times New Roman" w:hAnsi="Times New Roman"/>
              </w:rPr>
              <w:t>Объёмы и источники финансирования Программы</w:t>
            </w:r>
            <w:bookmarkEnd w:id="2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 составит 165,0 тыс. руб.</w:t>
            </w:r>
          </w:p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2018г. – 55,0 тыс. руб.; 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2019г. – 50,0 тыс. руб.;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2020г. – 60,0 тыс. руб.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Реализация мероприятий Программы будет способствовать: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- усилению антитеррористической защищенности критически важных объектов, охраны жизни и здоровья граждан в </w:t>
            </w:r>
            <w:proofErr w:type="spellStart"/>
            <w:r w:rsidRPr="00530528">
              <w:rPr>
                <w:rFonts w:ascii="Times New Roman" w:hAnsi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городском поселении;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Сокращение реального ущерба от пожаров за счет более раннего их обнаружения и реализации спланированного противодействия; повышение оперативности реагирования пожарной части Темиртауского городского поселения на поступающие сигналы о возникновении пожаров; оперативность передачи информации о </w:t>
            </w:r>
            <w:r w:rsidRPr="00530528">
              <w:rPr>
                <w:rFonts w:ascii="Times New Roman" w:hAnsi="Times New Roman" w:cs="Times New Roman"/>
              </w:rPr>
              <w:lastRenderedPageBreak/>
              <w:t xml:space="preserve">пожаре, своевременность принятия решения и контроль за оперативной обстановкой, управление силами и средствами пожарной части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Темитауского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городского поселения; стабилизация обстановки с пожарами в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gramStart"/>
            <w:r w:rsidRPr="00530528">
              <w:rPr>
                <w:rFonts w:ascii="Times New Roman" w:hAnsi="Times New Roman"/>
              </w:rPr>
              <w:t>контроля за</w:t>
            </w:r>
            <w:proofErr w:type="gramEnd"/>
            <w:r w:rsidRPr="00530528">
              <w:rPr>
                <w:rFonts w:ascii="Times New Roman" w:hAnsi="Times New Roman"/>
              </w:rPr>
              <w:t xml:space="preserve">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Контроль за реализацией Программы осуществляет администрация Темиртауского городского поселения, а также Совет народных депутатов Темиртауского городского поселения</w:t>
            </w:r>
          </w:p>
        </w:tc>
      </w:tr>
    </w:tbl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p w:rsidR="004E351E" w:rsidRPr="00530528" w:rsidRDefault="004E351E" w:rsidP="004E351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bookmarkStart w:id="3" w:name="sub_101"/>
    </w:p>
    <w:p w:rsidR="00EB38B4" w:rsidRPr="00530528" w:rsidRDefault="00EB38B4" w:rsidP="004E351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необходимость ее</w:t>
      </w:r>
    </w:p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28">
        <w:rPr>
          <w:rFonts w:ascii="Times New Roman" w:hAnsi="Times New Roman" w:cs="Times New Roman"/>
          <w:b/>
          <w:sz w:val="28"/>
          <w:szCs w:val="28"/>
        </w:rPr>
        <w:t>решения программными методами.</w:t>
      </w:r>
    </w:p>
    <w:bookmarkEnd w:id="3"/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28">
        <w:rPr>
          <w:rFonts w:ascii="Times New Roman" w:hAnsi="Times New Roman" w:cs="Times New Roman"/>
          <w:sz w:val="24"/>
          <w:szCs w:val="24"/>
        </w:rPr>
        <w:t xml:space="preserve">В условиях усиления террористической угрозы, как в мире, так и в нашей стране, сохраняющейся возможности совершения террористических актов в </w:t>
      </w:r>
      <w:proofErr w:type="spellStart"/>
      <w:r w:rsidRPr="00530528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530528">
        <w:rPr>
          <w:rFonts w:ascii="Times New Roman" w:hAnsi="Times New Roman" w:cs="Times New Roman"/>
          <w:sz w:val="24"/>
          <w:szCs w:val="24"/>
        </w:rPr>
        <w:t xml:space="preserve"> городском поселении необходимо принять дополнительные меры по предупреждению и предотвращению терроризма в любой форме его проявления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 последствий террористических актов, а также на дальнейшее развитие деятельности по созданию условий для повышения противопожарной безопасности. Усилению защищенности объектов повышенной опасности и жизнеобеспечения, охраны жизни и здоровья граждан, имущества, обеспечение высокого уровня безопасности жизнедеятельности в </w:t>
      </w:r>
      <w:proofErr w:type="spellStart"/>
      <w:r w:rsidRPr="00530528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530528">
        <w:rPr>
          <w:rFonts w:ascii="Times New Roman" w:hAnsi="Times New Roman" w:cs="Times New Roman"/>
          <w:sz w:val="24"/>
          <w:szCs w:val="24"/>
        </w:rPr>
        <w:t xml:space="preserve"> городском поселении.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терроризму; усилению антитеррористической защищенности объектов особой важности, повышенной опасности и жизнеобеспечения, охраны жизни и здоровья граждан, имущества; обеспечению высокого уровня безопасности жизнедеятельности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 Обеспечение пожарной части средствами пожаротушения будет способствовать решению основных задач, возложенных на ОГПС-15 г.Таштагола ГУ МЧС России по Кемеровской области, администрацию Темиртауского городского поселения в области пожарной безопасности.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Кроме техногенных угроз источниками событий чрезвычайного характера на территории Темиртауского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Вышеперечисленные факторы указывают на высокую вероятность возникновения чрезвычайных ситуаций природного и техногенного характера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Учитывая многоплановость имеющихся угроз возникновения чрезвычайных ситуаций, необходимость координации усилий органов государственной власти </w:t>
      </w:r>
      <w:r w:rsidRPr="00530528">
        <w:rPr>
          <w:rFonts w:ascii="Times New Roman" w:hAnsi="Times New Roman" w:cs="Times New Roman"/>
        </w:rPr>
        <w:lastRenderedPageBreak/>
        <w:t>Кемеровской области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Выполнение мероприятий Программы приведет к созданию условий для обеспечения более высокого уровня безопасности жизнедеятельности и пожаротушения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  <w:bookmarkStart w:id="4" w:name="sub_102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4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Целями Программы являются создание условий</w:t>
      </w:r>
      <w:r w:rsidR="005864EC" w:rsidRPr="00530528">
        <w:rPr>
          <w:rFonts w:ascii="Times New Roman" w:hAnsi="Times New Roman" w:cs="Times New Roman"/>
        </w:rPr>
        <w:t xml:space="preserve"> для противодействия терроризму,</w:t>
      </w:r>
      <w:r w:rsidRPr="00530528">
        <w:rPr>
          <w:rFonts w:ascii="Times New Roman" w:hAnsi="Times New Roman" w:cs="Times New Roman"/>
        </w:rPr>
        <w:t xml:space="preserve">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</w:t>
      </w:r>
      <w:r w:rsidR="00065DBE" w:rsidRPr="00530528">
        <w:rPr>
          <w:rFonts w:ascii="Times New Roman" w:eastAsia="Calibri" w:hAnsi="Times New Roman" w:cs="Times New Roman"/>
          <w:lang w:eastAsia="en-US"/>
        </w:rPr>
        <w:t xml:space="preserve">предотвращение террористических актов, повышение эффективности взаимодействия между правоохранительными органами и органами местного самоуправления  Темиртауского городского поселения, </w:t>
      </w:r>
      <w:r w:rsidR="00065DBE" w:rsidRPr="00530528">
        <w:rPr>
          <w:rFonts w:ascii="Times New Roman" w:hAnsi="Times New Roman" w:cs="Times New Roman"/>
        </w:rPr>
        <w:t>выявление мест повышенной диверсионной уязвимости и обеспечение их безопасности, прогнозирование возможных последствий при совершении террористических актов,</w:t>
      </w:r>
      <w:r w:rsidRPr="00530528">
        <w:rPr>
          <w:rFonts w:ascii="Times New Roman" w:hAnsi="Times New Roman" w:cs="Times New Roman"/>
        </w:rPr>
        <w:t xml:space="preserve"> обеспечение высокого уровня безопасности жизнедеятельности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</w:t>
      </w:r>
      <w:r w:rsidR="005864EC" w:rsidRPr="00530528">
        <w:rPr>
          <w:rFonts w:ascii="Times New Roman" w:hAnsi="Times New Roman" w:cs="Times New Roman"/>
        </w:rPr>
        <w:t xml:space="preserve">, </w:t>
      </w:r>
      <w:r w:rsidRPr="00530528">
        <w:rPr>
          <w:rFonts w:ascii="Times New Roman" w:hAnsi="Times New Roman" w:cs="Times New Roman"/>
        </w:rPr>
        <w:t>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землетрясениям;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Программа предполагает решение следующих задач: развитие наиболее эффективных направлений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деятельности; оснащение необходимой специальной техникой, поисковыми и идентифицирующими системами подразделений правоохранительных органов, осуществляющих борьбу с терроризмом; укрепление технической 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граждан; совершенствование антитеррористической пропаганды;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населения от чрезвычайных ситуаций; обеспечение укрепления материально-технической базы подразделения пожарной охраны, защита населения Темиртауского городского поселения от пожаров, сокращение количества пожаров, травматизма людей, обеспечение противопожарной защищенности населения и территории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3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3. Система программных мероприятий.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5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Программные мероприятия направлены на реализацию поставленных Программой целей и задач</w:t>
      </w:r>
      <w:r w:rsidR="00065DBE" w:rsidRPr="00530528">
        <w:rPr>
          <w:rFonts w:ascii="Times New Roman" w:hAnsi="Times New Roman" w:cs="Times New Roman"/>
        </w:rPr>
        <w:t xml:space="preserve"> в рамках следующих подпрограмм </w:t>
      </w:r>
      <w:r w:rsidR="002D6DF9" w:rsidRPr="002D6DF9">
        <w:rPr>
          <w:rFonts w:ascii="Times New Roman" w:hAnsi="Times New Roman" w:cs="Times New Roman"/>
        </w:rPr>
        <w:t xml:space="preserve">«Обеспечение безопасности условий жизни населения и деятельности предприятий в </w:t>
      </w:r>
      <w:proofErr w:type="spellStart"/>
      <w:r w:rsidR="002D6DF9" w:rsidRPr="002D6DF9">
        <w:rPr>
          <w:rFonts w:ascii="Times New Roman" w:hAnsi="Times New Roman" w:cs="Times New Roman"/>
        </w:rPr>
        <w:t>Темиртауском</w:t>
      </w:r>
      <w:proofErr w:type="spellEnd"/>
      <w:r w:rsidR="002D6DF9" w:rsidRPr="002D6DF9">
        <w:rPr>
          <w:rFonts w:ascii="Times New Roman" w:hAnsi="Times New Roman" w:cs="Times New Roman"/>
        </w:rPr>
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2018 - 2020 годы»</w:t>
      </w:r>
      <w:r w:rsidRPr="00530528">
        <w:rPr>
          <w:rFonts w:ascii="Times New Roman" w:hAnsi="Times New Roman" w:cs="Times New Roman"/>
        </w:rPr>
        <w:t xml:space="preserve">. Повышение оснащенности областной поисково-спасательной службы создаст условия для </w:t>
      </w:r>
      <w:r w:rsidRPr="00530528">
        <w:rPr>
          <w:rFonts w:ascii="Times New Roman" w:hAnsi="Times New Roman" w:cs="Times New Roman"/>
        </w:rPr>
        <w:lastRenderedPageBreak/>
        <w:t>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управления звеньев территориальной подсистемы единой государственной системы предупреждениями ликвидации чрезвычайных ситуаций и населения к действиям в чрезвычайных ситуациях: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  <w:bCs/>
        </w:rPr>
        <w:t>«Антитеррор».</w:t>
      </w:r>
      <w:r w:rsidRPr="00530528">
        <w:rPr>
          <w:rFonts w:ascii="Times New Roman" w:hAnsi="Times New Roman" w:cs="Times New Roman"/>
        </w:rPr>
        <w:t xml:space="preserve"> Успешность антитеррористической деятельности в настоящее время в большей степени зависит от уровня служебно-боевой подготовки подразделений правоохранительных органов по борьбе с терроризмом, а также от уровня их технической оснащенности. Для этой цели необходимо повысить уровень оснащения техническими средствами, в частности, системами, устройствами и приборами для определения взрывчатых, радиоактивных, отравляющих, сильнодействующих ядовитых веществ и бактериологических средств;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  <w:bCs/>
        </w:rPr>
        <w:t>«Управление, оповещение и информирование населения при угрозе и возникновении чрезвычайных ситуаций»</w:t>
      </w:r>
      <w:r w:rsidRPr="00530528">
        <w:rPr>
          <w:rFonts w:ascii="Times New Roman" w:hAnsi="Times New Roman" w:cs="Times New Roman"/>
        </w:rPr>
        <w:t>. Осуществление мероприятий по развитию системы информирования и оповещения населения о чрезвычайных ситуациях;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Оснащение необходимой специальной техникой подразделение;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bookmarkStart w:id="6" w:name="sub_10"/>
      <w:r w:rsidRPr="00530528">
        <w:rPr>
          <w:rFonts w:ascii="Times New Roman" w:hAnsi="Times New Roman" w:cs="Times New Roman"/>
        </w:rPr>
        <w:t>Проведение противопожарных мероприятий.</w:t>
      </w:r>
      <w:bookmarkEnd w:id="6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48B7" w:rsidRPr="00530528" w:rsidRDefault="00EB38B4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Общая потребность в финансовых ресурсах на реализацию мероприятий Программы из средств местного бюджета составит 165,0 тыс. руб.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том числе по годам: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2018г. – 55,0 тыс. руб.; </w:t>
      </w:r>
    </w:p>
    <w:p w:rsidR="00065DBE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2019г. – 50,0 тыс. руб.;</w:t>
      </w:r>
    </w:p>
    <w:p w:rsidR="005548B7" w:rsidRPr="00530528" w:rsidRDefault="00065DBE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2020г. – 60,0 тыс. руб.</w:t>
      </w:r>
    </w:p>
    <w:p w:rsidR="00EB38B4" w:rsidRPr="00530528" w:rsidRDefault="00EB38B4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  <w:bookmarkStart w:id="7" w:name="sub_105"/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5. Оценка эффективности реализации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7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Реализация мероприятий Программы:</w:t>
      </w:r>
    </w:p>
    <w:p w:rsidR="00EB38B4" w:rsidRPr="00530528" w:rsidRDefault="00EB38B4" w:rsidP="00EB38B4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усилит антитеррористическую защищенность критически важных объектов, жизни и здоровья граждан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сокращению числа травмированных при пожарах людей и материального ущерба от пожаров;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уменьшение сроков ремонта пожарной автотехники, находящейся в боевом расчете;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способствует снижение количества пожаров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террористических актов, преступных посягательств, чрезвычайных ситуаций.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В целом реализация всех мероприятий Программы будет способствовать созданию </w:t>
      </w:r>
      <w:r w:rsidRPr="00530528">
        <w:rPr>
          <w:rFonts w:ascii="Times New Roman" w:hAnsi="Times New Roman" w:cs="Times New Roman"/>
        </w:rPr>
        <w:lastRenderedPageBreak/>
        <w:t xml:space="preserve">условий для обеспечения более высокого уровня безопасности жизнедеятельности и пожаротушения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06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6. Организация управления Программой и контроль за ходом ее реализации.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8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Контроль за реализацией Программы осуществляют Администрация Темиртауского городского поселения, Совет народных депутатов Темиртауского городского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Управление Программой осуществляется руководителем программы.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Руководитель Программы разрабатывает и представляет в Совет народных депутатов Темиртауского городского поселения ежегодные отчеты о реализации Программы и итоговый отчет о выполнении Программы не позднее даты направления отчета об исполнении бюджета поселения за прошедший финансовый год.</w:t>
      </w:r>
    </w:p>
    <w:p w:rsidR="005548B7" w:rsidRPr="00530528" w:rsidRDefault="005548B7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5548B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7. Программные мероприятия.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4078"/>
        <w:gridCol w:w="1514"/>
        <w:gridCol w:w="1826"/>
        <w:gridCol w:w="1462"/>
      </w:tblGrid>
      <w:tr w:rsidR="00530528" w:rsidRPr="00530528" w:rsidTr="002020D9">
        <w:trPr>
          <w:jc w:val="center"/>
        </w:trPr>
        <w:tc>
          <w:tcPr>
            <w:tcW w:w="988" w:type="dxa"/>
            <w:vMerge w:val="restart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57" w:type="dxa"/>
            <w:vMerge w:val="restart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86" w:type="dxa"/>
            <w:gridSpan w:val="3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30528" w:rsidRPr="00530528" w:rsidTr="002020D9">
        <w:trPr>
          <w:trHeight w:val="455"/>
          <w:jc w:val="center"/>
        </w:trPr>
        <w:tc>
          <w:tcPr>
            <w:tcW w:w="988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2018 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2019 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530528" w:rsidRPr="00530528" w:rsidTr="005548B7">
        <w:trPr>
          <w:trHeight w:val="455"/>
          <w:jc w:val="center"/>
        </w:trPr>
        <w:tc>
          <w:tcPr>
            <w:tcW w:w="988" w:type="dxa"/>
            <w:vAlign w:val="center"/>
          </w:tcPr>
          <w:p w:rsidR="005548B7" w:rsidRPr="00530528" w:rsidRDefault="005548B7" w:rsidP="005548B7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7" w:type="dxa"/>
            <w:vAlign w:val="center"/>
          </w:tcPr>
          <w:p w:rsidR="005548B7" w:rsidRPr="00530528" w:rsidRDefault="005548B7" w:rsidP="005548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Противодействие терроризму.</w:t>
            </w:r>
          </w:p>
        </w:tc>
        <w:tc>
          <w:tcPr>
            <w:tcW w:w="1540" w:type="dxa"/>
            <w:vAlign w:val="center"/>
          </w:tcPr>
          <w:p w:rsidR="005548B7" w:rsidRPr="00530528" w:rsidRDefault="005548B7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59" w:type="dxa"/>
            <w:vAlign w:val="center"/>
          </w:tcPr>
          <w:p w:rsidR="005548B7" w:rsidRPr="00530528" w:rsidRDefault="005548B7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vAlign w:val="center"/>
          </w:tcPr>
          <w:p w:rsidR="005548B7" w:rsidRPr="00530528" w:rsidRDefault="005548B7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0</w:t>
            </w:r>
          </w:p>
        </w:tc>
      </w:tr>
      <w:tr w:rsidR="00530528" w:rsidRPr="00530528" w:rsidTr="005548B7">
        <w:trPr>
          <w:trHeight w:val="1182"/>
          <w:jc w:val="center"/>
        </w:trPr>
        <w:tc>
          <w:tcPr>
            <w:tcW w:w="988" w:type="dxa"/>
          </w:tcPr>
          <w:p w:rsidR="00EB38B4" w:rsidRPr="00530528" w:rsidRDefault="005548B7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Проведение работ по обеспечению снижению рисков и смягчению последствий чрезвычайных ситуаций природного и техногенного характера.</w:t>
            </w: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5548B7">
        <w:trPr>
          <w:trHeight w:val="545"/>
          <w:jc w:val="center"/>
        </w:trPr>
        <w:tc>
          <w:tcPr>
            <w:tcW w:w="988" w:type="dxa"/>
          </w:tcPr>
          <w:p w:rsidR="00EB38B4" w:rsidRPr="00530528" w:rsidRDefault="005548B7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3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Пожарно-техническое вооружение</w:t>
            </w:r>
          </w:p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5548B7">
        <w:trPr>
          <w:trHeight w:val="553"/>
          <w:jc w:val="center"/>
        </w:trPr>
        <w:tc>
          <w:tcPr>
            <w:tcW w:w="988" w:type="dxa"/>
          </w:tcPr>
          <w:p w:rsidR="00EB38B4" w:rsidRPr="00530528" w:rsidRDefault="005548B7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4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Профилактика пожаротушения</w:t>
            </w:r>
          </w:p>
          <w:p w:rsidR="00EB38B4" w:rsidRPr="00530528" w:rsidRDefault="00EB38B4" w:rsidP="002020D9">
            <w:pPr>
              <w:tabs>
                <w:tab w:val="num" w:pos="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5548B7">
        <w:trPr>
          <w:trHeight w:val="533"/>
          <w:jc w:val="center"/>
        </w:trPr>
        <w:tc>
          <w:tcPr>
            <w:tcW w:w="988" w:type="dxa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5</w:t>
            </w:r>
            <w:r w:rsidR="005548B7" w:rsidRPr="00530528">
              <w:rPr>
                <w:rFonts w:ascii="Times New Roman" w:hAnsi="Times New Roman" w:cs="Times New Roman"/>
                <w:b/>
              </w:rPr>
              <w:t>5</w:t>
            </w:r>
            <w:r w:rsidRPr="0053052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60,0</w:t>
            </w:r>
          </w:p>
        </w:tc>
      </w:tr>
    </w:tbl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DA7302" w:rsidRPr="00530528" w:rsidRDefault="00D5214E"/>
    <w:sectPr w:rsidR="00DA7302" w:rsidRPr="00530528" w:rsidSect="007F5B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E9B"/>
    <w:multiLevelType w:val="hybridMultilevel"/>
    <w:tmpl w:val="A674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98D"/>
    <w:multiLevelType w:val="hybridMultilevel"/>
    <w:tmpl w:val="F328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6AE1"/>
    <w:multiLevelType w:val="hybridMultilevel"/>
    <w:tmpl w:val="995839D0"/>
    <w:lvl w:ilvl="0" w:tplc="A958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F6142"/>
    <w:multiLevelType w:val="hybridMultilevel"/>
    <w:tmpl w:val="DA4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B4"/>
    <w:rsid w:val="00065DBE"/>
    <w:rsid w:val="000D2792"/>
    <w:rsid w:val="0024152A"/>
    <w:rsid w:val="002D0FE0"/>
    <w:rsid w:val="002D6DF9"/>
    <w:rsid w:val="00385D59"/>
    <w:rsid w:val="004E351E"/>
    <w:rsid w:val="00525A3E"/>
    <w:rsid w:val="00530528"/>
    <w:rsid w:val="00545C1C"/>
    <w:rsid w:val="005548B7"/>
    <w:rsid w:val="005864EC"/>
    <w:rsid w:val="005A33EC"/>
    <w:rsid w:val="0062452E"/>
    <w:rsid w:val="00730CF4"/>
    <w:rsid w:val="007849C1"/>
    <w:rsid w:val="009402A0"/>
    <w:rsid w:val="00A730D4"/>
    <w:rsid w:val="00BF49DA"/>
    <w:rsid w:val="00D5214E"/>
    <w:rsid w:val="00EB2EAF"/>
    <w:rsid w:val="00EB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lena.gofman.84@mail.ru</dc:creator>
  <cp:keywords/>
  <dc:description/>
  <cp:lastModifiedBy>User</cp:lastModifiedBy>
  <cp:revision>8</cp:revision>
  <dcterms:created xsi:type="dcterms:W3CDTF">2018-01-06T13:31:00Z</dcterms:created>
  <dcterms:modified xsi:type="dcterms:W3CDTF">2018-01-09T03:39:00Z</dcterms:modified>
</cp:coreProperties>
</file>