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79" w:rsidRPr="00291F79" w:rsidRDefault="00291F79" w:rsidP="00291F79">
      <w:pPr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7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1F79" w:rsidRPr="00291F79" w:rsidRDefault="00291F79" w:rsidP="00291F79">
      <w:pPr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79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291F79" w:rsidRPr="00291F79" w:rsidRDefault="00291F79" w:rsidP="00291F79">
      <w:pPr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79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291F79" w:rsidRPr="00291F79" w:rsidRDefault="00291F79" w:rsidP="00291F79">
      <w:pPr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79">
        <w:rPr>
          <w:rFonts w:ascii="Times New Roman" w:hAnsi="Times New Roman" w:cs="Times New Roman"/>
          <w:b/>
          <w:sz w:val="28"/>
          <w:szCs w:val="28"/>
        </w:rPr>
        <w:t>ТЕМИРТАУСКОЕ ГОРОДСКОЕ ПОСЕЛЕНИЕ</w:t>
      </w:r>
    </w:p>
    <w:p w:rsidR="00291F79" w:rsidRPr="00291F79" w:rsidRDefault="00291F79" w:rsidP="00291F79">
      <w:pPr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F79" w:rsidRPr="00291F79" w:rsidRDefault="00291F79" w:rsidP="00291F79">
      <w:pPr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79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291F79" w:rsidRPr="00291F79" w:rsidRDefault="00291F79" w:rsidP="00291F79">
      <w:pPr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79">
        <w:rPr>
          <w:rFonts w:ascii="Times New Roman" w:hAnsi="Times New Roman" w:cs="Times New Roman"/>
          <w:b/>
          <w:sz w:val="28"/>
          <w:szCs w:val="28"/>
        </w:rPr>
        <w:t>ТЕМИРТАУСКОГО ГОРОДСКОГО ПОСЕЛЕНИЯ</w:t>
      </w:r>
    </w:p>
    <w:p w:rsidR="00291F79" w:rsidRPr="00291F79" w:rsidRDefault="00291F79" w:rsidP="00291F79">
      <w:pPr>
        <w:ind w:left="-567" w:right="-143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91F79">
        <w:rPr>
          <w:rFonts w:ascii="Times New Roman" w:hAnsi="Times New Roman" w:cs="Times New Roman"/>
          <w:sz w:val="28"/>
          <w:szCs w:val="28"/>
        </w:rPr>
        <w:t>(третий созыв)</w:t>
      </w:r>
    </w:p>
    <w:p w:rsidR="00291F79" w:rsidRPr="00291F79" w:rsidRDefault="00291F79" w:rsidP="00291F79">
      <w:pPr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F79" w:rsidRPr="00291F79" w:rsidRDefault="00291F79" w:rsidP="00291F79">
      <w:pPr>
        <w:ind w:left="-567" w:right="-143" w:firstLine="42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91F79">
        <w:rPr>
          <w:rFonts w:ascii="Times New Roman" w:hAnsi="Times New Roman" w:cs="Times New Roman"/>
          <w:b/>
          <w:snapToGrid w:val="0"/>
          <w:sz w:val="28"/>
          <w:szCs w:val="28"/>
        </w:rPr>
        <w:t>РЕШЕНИЕ</w:t>
      </w:r>
    </w:p>
    <w:p w:rsidR="00291F79" w:rsidRPr="00291F79" w:rsidRDefault="00291F79" w:rsidP="00291F79">
      <w:pPr>
        <w:ind w:left="-567" w:right="-143" w:firstLine="42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91F79" w:rsidRPr="00291F79" w:rsidRDefault="0000128F" w:rsidP="00291F79">
      <w:pPr>
        <w:ind w:left="-567" w:right="-143" w:firstLine="42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От «</w:t>
      </w:r>
      <w:r w:rsidR="00F52669">
        <w:rPr>
          <w:rFonts w:ascii="Times New Roman" w:hAnsi="Times New Roman" w:cs="Times New Roman"/>
          <w:b/>
          <w:snapToGrid w:val="0"/>
          <w:sz w:val="28"/>
          <w:szCs w:val="28"/>
        </w:rPr>
        <w:t>29</w:t>
      </w:r>
      <w:r w:rsidR="00291F79" w:rsidRPr="00291F7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» </w:t>
      </w:r>
      <w:r w:rsidR="00F52669">
        <w:rPr>
          <w:rFonts w:ascii="Times New Roman" w:hAnsi="Times New Roman" w:cs="Times New Roman"/>
          <w:b/>
          <w:snapToGrid w:val="0"/>
          <w:sz w:val="28"/>
          <w:szCs w:val="28"/>
        </w:rPr>
        <w:t>мая</w:t>
      </w:r>
      <w:r w:rsidRPr="00D1253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291F79" w:rsidRPr="00291F7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2017 года № </w:t>
      </w:r>
      <w:r w:rsidR="00F52669">
        <w:rPr>
          <w:rFonts w:ascii="Times New Roman" w:hAnsi="Times New Roman" w:cs="Times New Roman"/>
          <w:b/>
          <w:snapToGrid w:val="0"/>
          <w:sz w:val="28"/>
          <w:szCs w:val="28"/>
        </w:rPr>
        <w:t>9</w:t>
      </w:r>
    </w:p>
    <w:p w:rsidR="00AC65A9" w:rsidRPr="00CE792D" w:rsidRDefault="00AC65A9" w:rsidP="00AC65A9">
      <w:pPr>
        <w:spacing w:after="0" w:line="240" w:lineRule="auto"/>
        <w:ind w:left="-567" w:right="-284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792D">
        <w:rPr>
          <w:rFonts w:ascii="Times New Roman" w:eastAsia="Calibri" w:hAnsi="Times New Roman" w:cs="Times New Roman"/>
          <w:sz w:val="28"/>
          <w:szCs w:val="28"/>
        </w:rPr>
        <w:t>Принято Советом народных депутатов</w:t>
      </w:r>
    </w:p>
    <w:p w:rsidR="00AC65A9" w:rsidRPr="00CE792D" w:rsidRDefault="00AC65A9" w:rsidP="00AC65A9">
      <w:pPr>
        <w:spacing w:after="0" w:line="240" w:lineRule="auto"/>
        <w:ind w:left="-567" w:right="-284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792D">
        <w:rPr>
          <w:rFonts w:ascii="Times New Roman" w:eastAsia="Calibri" w:hAnsi="Times New Roman" w:cs="Times New Roman"/>
          <w:sz w:val="28"/>
          <w:szCs w:val="28"/>
        </w:rPr>
        <w:t>Темиртауского городского поселения</w:t>
      </w:r>
    </w:p>
    <w:p w:rsidR="00AC65A9" w:rsidRDefault="00AC65A9" w:rsidP="00AC6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65A9" w:rsidRPr="00CE792D" w:rsidRDefault="00AC65A9" w:rsidP="00CE792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установлении дополнительных оснований </w:t>
      </w:r>
      <w:r w:rsidRPr="00CE79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признания безнадежными к взысканию недоимки по местным налогам (в том числе по отмененным), задолженности по пеням и штрафам по этим налогам</w:t>
      </w:r>
    </w:p>
    <w:p w:rsidR="00AC65A9" w:rsidRPr="00CE792D" w:rsidRDefault="00AC65A9" w:rsidP="00CE792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пунктом 3 статьи 59 Налогового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Темиртауского городского поселения и с целью урегулирования нереальной к взысканию задолженности по местным налогам и сборам, Совет народных депутатов Темиртауского городского</w:t>
      </w:r>
      <w:r w:rsid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C65A9" w:rsidRPr="00CE792D" w:rsidRDefault="00AC65A9" w:rsidP="00CE792D">
      <w:pPr>
        <w:suppressAutoHyphens/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  <w:bookmarkStart w:id="0" w:name="Par0"/>
      <w:bookmarkEnd w:id="0"/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Установить дополнительные основания признания</w:t>
      </w:r>
      <w:r w:rsidRPr="00CE79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безнадежными к взысканию недоимки, задолженности по пеням и штрафам по местным налогам.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Безнадежными к взысканию признаются недоимка по местным налогам, задолженность по пеням и штрафам по этим налогам, числящиеся за </w:t>
      </w: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отдельными налогоплательщиками, уплата и (или) взыскание которых оказались невозможными в следующих случаях:</w:t>
      </w:r>
      <w:bookmarkStart w:id="1" w:name="Par1"/>
      <w:bookmarkEnd w:id="1"/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истечение установленного законодательством Российской Федерации о налогах и сборах срока взыскания недоимки (трех лет с момента образования недоимки) по земельному налогу (по обязательствам, возникшим до 01.01.2006 года), мобилизуемому на территории Темиртауского городского поселения, а также задолженности по пеням и штрафам по этому налогу;</w:t>
      </w:r>
      <w:bookmarkStart w:id="2" w:name="Par2"/>
      <w:bookmarkEnd w:id="2"/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нал</w:t>
      </w:r>
      <w:r w:rsidR="00B440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ичие задолженности, числящейся </w:t>
      </w: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налогоплательщиками, плательщиками сборов по местным налогам (сборам), а также задолженности по пеням и штрафам по этим налогам (сборам), принудительное взыскание которых по исполнительным документам невозможно по основаниям и срокам, предусмотренным пунктами 3, 4 части 1 статьи 46 и частями 1, 3 статьи 21 Федерального закона от 02.10.2007 года №229-ФЗ «Об исполнительном производстве»;</w:t>
      </w:r>
      <w:bookmarkStart w:id="3" w:name="Par4"/>
      <w:bookmarkEnd w:id="3"/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наличия задолженности, числящейся  за налогоплательщиками, плательщиками сборов: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не погашенной после неоднократного (не менее трех раз) вынесения судебным приставом-исполнителем постановления об окончании исполнительного производства и возвращении взыскателю исполнительного документа по основаниям, предусмотренным пунктами 3, 4 части 1 статьи 46 Федерального закона от 02.10.2007 года №229-ФЗ «Об исполнительном производстве»; 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погашенной после однократного вынесения судебным приставом-исполнителем постановления об окончании исполнительного производства и возвращении взыскателю исполнительного документа по основаниям, предусмотренным пунктами 3, 4 части 1 статьи 46 Федерального закона от 02.10.2007 года №229-ФЗ «Об исполнительном производстве», и по которой истек срок давности, предусмотренный частями 1, 3 статьи 21 Федерального закона от 02.10.2007 года №229-ФЗ «Об исполнительном производстве»;</w:t>
      </w:r>
    </w:p>
    <w:p w:rsidR="00AC65A9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наличия задолженности, взыскание которой невыгодно с точки зрения процессуальной экономии – расходы на почтовую корреспонденцию и судебные расходы превышают сумму долга;</w:t>
      </w:r>
    </w:p>
    <w:p w:rsidR="0000128F" w:rsidRPr="0000128F" w:rsidRDefault="0000128F" w:rsidP="0000128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0128F">
        <w:rPr>
          <w:rFonts w:ascii="Times New Roman" w:eastAsia="Times New Roman" w:hAnsi="Times New Roman" w:cs="Times New Roman"/>
          <w:sz w:val="27"/>
          <w:szCs w:val="27"/>
          <w:lang w:eastAsia="ar-SA"/>
        </w:rPr>
        <w:t>2.5. постоянное место жительства физического лица за пределами Темиртауского городского поселения, точный адрес проживания которого не известен;</w:t>
      </w:r>
    </w:p>
    <w:p w:rsidR="0000128F" w:rsidRPr="0000128F" w:rsidRDefault="0000128F" w:rsidP="0000128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0128F">
        <w:rPr>
          <w:rFonts w:ascii="Times New Roman" w:eastAsia="Times New Roman" w:hAnsi="Times New Roman" w:cs="Times New Roman"/>
          <w:sz w:val="27"/>
          <w:szCs w:val="27"/>
          <w:lang w:eastAsia="ar-SA"/>
        </w:rPr>
        <w:t>2.6. нахождение физического лица по приговору суда в местах лишения свободы, домах престарелых, интернатах;</w:t>
      </w:r>
    </w:p>
    <w:p w:rsidR="0000128F" w:rsidRPr="0000128F" w:rsidRDefault="0000128F" w:rsidP="0000128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0128F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2.7. нахождение физического лица на лечении в психиатрическом или психоневрологическом учреждении, имеющего справку о недееспособности по заключению медико-социальной экспертизы;</w:t>
      </w:r>
    </w:p>
    <w:p w:rsidR="00AC65A9" w:rsidRPr="00CE792D" w:rsidRDefault="0000128F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2.8</w:t>
      </w:r>
      <w:r w:rsidR="00AC65A9"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принятие судом акта, в соответст</w:t>
      </w:r>
      <w:r w:rsidR="00B440D6">
        <w:rPr>
          <w:rFonts w:ascii="Times New Roman" w:eastAsia="Times New Roman" w:hAnsi="Times New Roman" w:cs="Times New Roman"/>
          <w:sz w:val="28"/>
          <w:szCs w:val="28"/>
          <w:lang w:eastAsia="ar-SA"/>
        </w:rPr>
        <w:t>вии с которым налоговому органу</w:t>
      </w:r>
      <w:r w:rsidR="00AC65A9"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отказано во взыскании с физического лица недоимки по местным налогам,  задолженности по пеням и штрафам по этим налогам;</w:t>
      </w:r>
      <w:bookmarkStart w:id="4" w:name="Par5"/>
      <w:bookmarkEnd w:id="4"/>
    </w:p>
    <w:p w:rsidR="00AC65A9" w:rsidRDefault="0000128F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2.9</w:t>
      </w:r>
      <w:r w:rsidR="00AC65A9"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. смерть физического лица или объявление его умершим в порядке, установленном гражданским процессуальным законодательством Российской Федерации, и неполучение его наследниками в установленном законодательством Российской Федерации порядке свидетельства о праве на наследство и не направление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в части недоимки по местным налогам, а также задолженности по пеням и штрафам по этим налогам, образовавшимся до дня открытия наследства.</w:t>
      </w:r>
    </w:p>
    <w:p w:rsidR="0000128F" w:rsidRPr="0000128F" w:rsidRDefault="0000128F" w:rsidP="0000128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0128F">
        <w:rPr>
          <w:rFonts w:ascii="Times New Roman" w:eastAsia="Times New Roman" w:hAnsi="Times New Roman" w:cs="Times New Roman"/>
          <w:sz w:val="27"/>
          <w:szCs w:val="27"/>
          <w:lang w:eastAsia="ar-SA"/>
        </w:rPr>
        <w:t>2.10. физические лица, жилые дома которых непригодны для проживания;</w:t>
      </w:r>
    </w:p>
    <w:p w:rsidR="0000128F" w:rsidRPr="0000128F" w:rsidRDefault="0000128F" w:rsidP="0000128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0128F">
        <w:rPr>
          <w:rFonts w:ascii="Times New Roman" w:eastAsia="Times New Roman" w:hAnsi="Times New Roman" w:cs="Times New Roman"/>
          <w:sz w:val="27"/>
          <w:szCs w:val="27"/>
          <w:lang w:eastAsia="ar-SA"/>
        </w:rPr>
        <w:t>2.11. многодетные, малообеспеченные, пенсионеры старше семидесяти лет;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3. Списание недоимки по местным налогам, задолженности по пеням и штрафам по этим налогам в случаях, предусмотренных пунктом 2 настоящего решения, производится на основании следующих документов: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3.1 при наличии основания, указанного в подпункте 2.1 пункта 2 настоящего решения: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3.2  при наличии основания, указанного в подпункте 2.2 и 2.3 пункта 2 настоящего решения: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AC65A9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копии постановления о возвращении исполнительного документа, по которому взыскание не производилось или произведено частично, либо копии постановления об окончании исполнительного производства, вынесенных судебным пристав</w:t>
      </w:r>
      <w:r w:rsidR="00B440D6">
        <w:rPr>
          <w:rFonts w:ascii="Times New Roman" w:eastAsia="Times New Roman" w:hAnsi="Times New Roman" w:cs="Times New Roman"/>
          <w:sz w:val="28"/>
          <w:szCs w:val="28"/>
          <w:lang w:eastAsia="ar-SA"/>
        </w:rPr>
        <w:t>ом-исполнителем, акта о наличии</w:t>
      </w: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обстоятельств, в соответствии с которым исполнительный документ возвращается взыскателю;    </w:t>
      </w:r>
    </w:p>
    <w:p w:rsidR="0000128F" w:rsidRPr="0000128F" w:rsidRDefault="0000128F" w:rsidP="0000128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0128F">
        <w:rPr>
          <w:rFonts w:ascii="Times New Roman" w:eastAsia="Times New Roman" w:hAnsi="Times New Roman" w:cs="Times New Roman"/>
          <w:sz w:val="27"/>
          <w:szCs w:val="27"/>
          <w:lang w:eastAsia="ar-SA"/>
        </w:rPr>
        <w:t>3.3. при наличии основания, указанного в подпункте 2.5. пункта 2 настоящего решения:</w:t>
      </w:r>
    </w:p>
    <w:p w:rsidR="0000128F" w:rsidRPr="0000128F" w:rsidRDefault="0000128F" w:rsidP="0000128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0128F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информация органа регистрационного учета о снятии с учета физического лица, адрес проживания которого неизвестен;</w:t>
      </w:r>
    </w:p>
    <w:p w:rsidR="0000128F" w:rsidRPr="0000128F" w:rsidRDefault="0000128F" w:rsidP="0000128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0128F">
        <w:rPr>
          <w:rFonts w:ascii="Times New Roman" w:eastAsia="Times New Roman" w:hAnsi="Times New Roman" w:cs="Times New Roman"/>
          <w:sz w:val="27"/>
          <w:szCs w:val="27"/>
          <w:lang w:eastAsia="ar-SA"/>
        </w:rPr>
        <w:t>3.4.   при наличии основания, указанного в подпункте 2.6 пункта 2 настоящего решения:</w:t>
      </w:r>
    </w:p>
    <w:p w:rsidR="0000128F" w:rsidRPr="0000128F" w:rsidRDefault="0000128F" w:rsidP="0000128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0128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справка о нахождении физического лица в местах лишения свободы, доме престарелых, интернате; </w:t>
      </w:r>
    </w:p>
    <w:p w:rsidR="0000128F" w:rsidRPr="0000128F" w:rsidRDefault="0000128F" w:rsidP="0000128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0128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3.5. при наличии основания, указанного в подпункте 2.7 пункта 2 настоящего решения:</w:t>
      </w:r>
    </w:p>
    <w:p w:rsidR="0000128F" w:rsidRPr="00CE792D" w:rsidRDefault="0000128F" w:rsidP="0000128F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28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справка психиатрического либо психоневрологического учреждения о нахождении на лечении физического лица, справка </w:t>
      </w:r>
      <w:proofErr w:type="gramStart"/>
      <w:r w:rsidRPr="0000128F">
        <w:rPr>
          <w:rFonts w:ascii="Times New Roman" w:eastAsia="Times New Roman" w:hAnsi="Times New Roman" w:cs="Times New Roman"/>
          <w:sz w:val="27"/>
          <w:szCs w:val="27"/>
          <w:lang w:eastAsia="ar-SA"/>
        </w:rPr>
        <w:t>медико-социальной</w:t>
      </w:r>
      <w:proofErr w:type="gramEnd"/>
      <w:r w:rsidRPr="0000128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защиты  о нетрудоспособности, справка управления социальной защиты населения об отсутствии опекуна;</w:t>
      </w:r>
    </w:p>
    <w:p w:rsidR="00AC65A9" w:rsidRPr="00CE792D" w:rsidRDefault="0000128F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3.6</w:t>
      </w:r>
      <w:r w:rsidR="00AC65A9"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 наличии основания, указанного в подпункте 2.6 пункта 2 настоящего решения: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</w:p>
    <w:p w:rsidR="0000128F" w:rsidRPr="00D12539" w:rsidRDefault="00AC65A9" w:rsidP="0000128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</w:t>
      </w:r>
      <w:r w:rsidRPr="00D125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0128F" w:rsidRPr="00D1253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00128F" w:rsidRPr="0000128F" w:rsidRDefault="0000128F" w:rsidP="0000128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0128F">
        <w:rPr>
          <w:rFonts w:ascii="Times New Roman" w:eastAsia="Times New Roman" w:hAnsi="Times New Roman" w:cs="Times New Roman"/>
          <w:sz w:val="27"/>
          <w:szCs w:val="27"/>
          <w:lang w:eastAsia="ar-SA"/>
        </w:rPr>
        <w:t>3.7. при наличии основания, указанного в подпункте 2.10. пункта 2 настоящего решения:</w:t>
      </w:r>
    </w:p>
    <w:p w:rsidR="0000128F" w:rsidRPr="0000128F" w:rsidRDefault="0000128F" w:rsidP="0000128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0128F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постановление о выводе жилого фонда, не пригодного для проживания, из состава жилого фонда;</w:t>
      </w:r>
    </w:p>
    <w:p w:rsidR="0000128F" w:rsidRPr="0000128F" w:rsidRDefault="0000128F" w:rsidP="0000128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0128F">
        <w:rPr>
          <w:rFonts w:ascii="Times New Roman" w:eastAsia="Times New Roman" w:hAnsi="Times New Roman" w:cs="Times New Roman"/>
          <w:sz w:val="27"/>
          <w:szCs w:val="27"/>
          <w:lang w:eastAsia="ar-SA"/>
        </w:rPr>
        <w:t>3.8. при наличии основания, указанного в подпункте 2.11. пункта 2 настоящего решения:</w:t>
      </w:r>
    </w:p>
    <w:p w:rsidR="00AC65A9" w:rsidRPr="0000128F" w:rsidRDefault="0000128F" w:rsidP="0000128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0128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справки управления социальной защиты населения о признании малоимущим, многодетным, справки налогового органа по месту учета физического лица о суммах недоимки, задолженности по пеням и штрафам по местным налогам; 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Решение о признании </w:t>
      </w:r>
      <w:proofErr w:type="gramStart"/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безнадежными</w:t>
      </w:r>
      <w:proofErr w:type="gramEnd"/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взысканию и списании недоимки, задолженности по пеням и штрафам по местным налогам, мобилизуемым на территории Темиртауского городского поселения, принимается налоговым органом по месту учета налогоплательщика, плательщика сборов на основании пункта 2 части 2 статьи 59 Налогового кодекса Российской Федерации</w:t>
      </w:r>
    </w:p>
    <w:p w:rsidR="0098231E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5. Рекомендовать территориальному налоговому органу:</w:t>
      </w:r>
    </w:p>
    <w:p w:rsidR="00AC65A9" w:rsidRPr="00CE792D" w:rsidRDefault="0000128F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 осуществлять</w:t>
      </w:r>
      <w:r w:rsidR="00AC65A9"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за правильностью списания безнадежных к взысканию недоимки, задолженности по пеням и штрафам по местным </w:t>
      </w:r>
      <w:r w:rsidR="00AC65A9"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налогам по дополнительным основаниям, предусмотренным настоящим решением;</w:t>
      </w:r>
    </w:p>
    <w:p w:rsidR="00AC65A9" w:rsidRPr="004F4587" w:rsidRDefault="00AC65A9" w:rsidP="007B7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4587">
        <w:rPr>
          <w:rFonts w:ascii="Times New Roman" w:hAnsi="Times New Roman" w:cs="Times New Roman"/>
          <w:sz w:val="28"/>
          <w:szCs w:val="28"/>
          <w:lang w:eastAsia="ar-SA"/>
        </w:rPr>
        <w:t>5.2 направлять сведения об общей сумме списанной недоимки по местным налогам (сборам), задолженности по пеням и штрафам по указанным налогам, подлежащим зачислению в бюджет Темиртауского городского поселения, ежеквартально не позднее 15 числа месяца, следующего за отчетным кварталом.</w:t>
      </w:r>
    </w:p>
    <w:p w:rsidR="004F4587" w:rsidRPr="004F4587" w:rsidRDefault="00787D81" w:rsidP="007B7CF5">
      <w:pPr>
        <w:pStyle w:val="a3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5" w:name="_GoBack"/>
      <w:bookmarkEnd w:id="5"/>
      <w:r w:rsidRPr="004F4587">
        <w:rPr>
          <w:rFonts w:ascii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 w:rsidRPr="004F4587">
        <w:rPr>
          <w:rFonts w:ascii="Times New Roman" w:hAnsi="Times New Roman" w:cs="Times New Roman"/>
          <w:sz w:val="28"/>
          <w:szCs w:val="28"/>
          <w:lang w:eastAsia="ar-SA"/>
        </w:rPr>
        <w:t>Решение Совета народных депутатов Темиртауского городского поселения</w:t>
      </w:r>
      <w:r w:rsidR="004F4587" w:rsidRPr="004F4587">
        <w:rPr>
          <w:rFonts w:ascii="Times New Roman" w:hAnsi="Times New Roman" w:cs="Times New Roman"/>
          <w:sz w:val="28"/>
          <w:szCs w:val="28"/>
          <w:lang w:eastAsia="ar-SA"/>
        </w:rPr>
        <w:t xml:space="preserve"> «Об установлении дополнительных оснований </w:t>
      </w:r>
      <w:r w:rsidR="004F4587" w:rsidRPr="004F458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признания безнадежными к взысканию недоимки по местным налогам (в том числе по отмененным), задолженности по пеням и штрафам по этим налогам» от </w:t>
      </w:r>
      <w:r w:rsidR="004F4587" w:rsidRPr="004F4587">
        <w:rPr>
          <w:rFonts w:ascii="Times New Roman" w:hAnsi="Times New Roman" w:cs="Times New Roman"/>
          <w:snapToGrid w:val="0"/>
          <w:sz w:val="28"/>
          <w:szCs w:val="28"/>
        </w:rPr>
        <w:t>«24» апреля 2017 года № 6</w:t>
      </w:r>
      <w:r w:rsidR="004F4587">
        <w:rPr>
          <w:rFonts w:ascii="Times New Roman" w:hAnsi="Times New Roman" w:cs="Times New Roman"/>
          <w:snapToGrid w:val="0"/>
          <w:sz w:val="28"/>
          <w:szCs w:val="28"/>
        </w:rPr>
        <w:t xml:space="preserve"> признать утратившим силу.</w:t>
      </w:r>
      <w:proofErr w:type="gramEnd"/>
    </w:p>
    <w:p w:rsidR="00AC65A9" w:rsidRPr="00CE792D" w:rsidRDefault="00AC65A9" w:rsidP="007B7CF5">
      <w:pPr>
        <w:keepNext/>
        <w:suppressAutoHyphens/>
        <w:overflowPunct w:val="0"/>
        <w:autoSpaceDE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 Настоящее решение подлежит опубликованию в газете «</w:t>
      </w:r>
      <w:r w:rsidR="0098231E" w:rsidRPr="00CE79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Красная </w:t>
      </w:r>
      <w:proofErr w:type="spellStart"/>
      <w:r w:rsidR="0098231E" w:rsidRPr="00CE79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Шория</w:t>
      </w:r>
      <w:proofErr w:type="spellEnd"/>
      <w:r w:rsidRPr="00CE79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 размещению на официальном сайте администрации Темиртауского городского поселения в информационно-телекоммуникационной сети «Интернет»</w:t>
      </w:r>
      <w:r w:rsidR="0098231E" w:rsidRPr="00CE79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98231E" w:rsidRPr="00CE792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ar-SA"/>
        </w:rPr>
        <w:t>temirtau</w:t>
      </w:r>
      <w:proofErr w:type="spellEnd"/>
      <w:r w:rsidR="0098231E" w:rsidRPr="00CE79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-</w:t>
      </w:r>
      <w:proofErr w:type="spellStart"/>
      <w:r w:rsidR="0098231E" w:rsidRPr="00CE792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ar-SA"/>
        </w:rPr>
        <w:t>adm</w:t>
      </w:r>
      <w:proofErr w:type="spellEnd"/>
      <w:r w:rsidR="0098231E" w:rsidRPr="00CE79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.</w:t>
      </w:r>
      <w:proofErr w:type="spellStart"/>
      <w:r w:rsidR="0098231E" w:rsidRPr="00CE792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ar-SA"/>
        </w:rPr>
        <w:t>ru</w:t>
      </w:r>
      <w:proofErr w:type="spellEnd"/>
      <w:r w:rsidRPr="00CE79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C65A9" w:rsidRPr="00CE792D" w:rsidRDefault="00AC65A9" w:rsidP="007B7CF5">
      <w:pPr>
        <w:keepNext/>
        <w:suppressAutoHyphens/>
        <w:overflowPunct w:val="0"/>
        <w:autoSpaceDE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 Настоящее Решение вступает в силу со дня официального опубликования.</w:t>
      </w:r>
    </w:p>
    <w:p w:rsidR="000C2A28" w:rsidRDefault="000C2A28" w:rsidP="007B7CF5">
      <w:pPr>
        <w:jc w:val="both"/>
        <w:rPr>
          <w:sz w:val="28"/>
          <w:szCs w:val="28"/>
        </w:rPr>
      </w:pPr>
    </w:p>
    <w:p w:rsidR="00CE792D" w:rsidRPr="00CE792D" w:rsidRDefault="00CE792D" w:rsidP="00CE792D">
      <w:pPr>
        <w:rPr>
          <w:sz w:val="28"/>
          <w:szCs w:val="28"/>
        </w:rPr>
      </w:pPr>
    </w:p>
    <w:p w:rsidR="0098231E" w:rsidRPr="00CE792D" w:rsidRDefault="0098231E" w:rsidP="00CE792D">
      <w:pPr>
        <w:tabs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98231E" w:rsidRPr="00CE792D" w:rsidRDefault="0098231E" w:rsidP="00CE792D">
      <w:pPr>
        <w:tabs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CE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иртауского городского поселения                                      </w:t>
      </w:r>
      <w:r w:rsidRPr="00CE792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Иванов</w:t>
      </w:r>
    </w:p>
    <w:p w:rsidR="0098231E" w:rsidRPr="00CE792D" w:rsidRDefault="0098231E" w:rsidP="00CE792D">
      <w:pPr>
        <w:tabs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31E" w:rsidRPr="00CE792D" w:rsidRDefault="0098231E" w:rsidP="00CE792D">
      <w:pPr>
        <w:tabs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31E" w:rsidRPr="00CE792D" w:rsidRDefault="00CE792D" w:rsidP="00CE792D">
      <w:pPr>
        <w:tabs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Темиртауского                                                               </w:t>
      </w:r>
      <w:r w:rsidR="0098231E" w:rsidRPr="00CE79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Кочетков</w:t>
      </w:r>
    </w:p>
    <w:p w:rsidR="0098231E" w:rsidRPr="00CE792D" w:rsidRDefault="0098231E" w:rsidP="00CE792D">
      <w:pPr>
        <w:tabs>
          <w:tab w:val="left" w:pos="59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98231E" w:rsidRPr="00CE792D" w:rsidRDefault="0098231E" w:rsidP="00CE792D">
      <w:pPr>
        <w:rPr>
          <w:sz w:val="28"/>
          <w:szCs w:val="28"/>
        </w:rPr>
      </w:pPr>
    </w:p>
    <w:sectPr w:rsidR="0098231E" w:rsidRPr="00CE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A9"/>
    <w:rsid w:val="0000128F"/>
    <w:rsid w:val="000C2A28"/>
    <w:rsid w:val="00291F79"/>
    <w:rsid w:val="00305689"/>
    <w:rsid w:val="00350C69"/>
    <w:rsid w:val="0045154C"/>
    <w:rsid w:val="004F4587"/>
    <w:rsid w:val="00787D81"/>
    <w:rsid w:val="007B7CF5"/>
    <w:rsid w:val="0098231E"/>
    <w:rsid w:val="00AC65A9"/>
    <w:rsid w:val="00B440D6"/>
    <w:rsid w:val="00CE196C"/>
    <w:rsid w:val="00CE792D"/>
    <w:rsid w:val="00D12539"/>
    <w:rsid w:val="00F5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2017-04-24T01:42:00Z</cp:lastPrinted>
  <dcterms:created xsi:type="dcterms:W3CDTF">2017-06-05T13:14:00Z</dcterms:created>
  <dcterms:modified xsi:type="dcterms:W3CDTF">2017-06-14T02:20:00Z</dcterms:modified>
</cp:coreProperties>
</file>