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110AD7" w:rsidRPr="008079E5" w:rsidRDefault="00110AD7" w:rsidP="00110A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</w:p>
    <w:p w:rsidR="00110AD7" w:rsidRPr="008079E5" w:rsidRDefault="00110AD7" w:rsidP="00110A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110AD7" w:rsidRPr="008079E5" w:rsidRDefault="00110AD7" w:rsidP="00110A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9E5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079E5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807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Pr="00807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807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17</w:t>
      </w:r>
      <w:r w:rsidRPr="00807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AD7" w:rsidRPr="008079E5" w:rsidRDefault="00110AD7" w:rsidP="00110A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Советом народных депутатов</w:t>
      </w:r>
    </w:p>
    <w:p w:rsidR="00110AD7" w:rsidRPr="008079E5" w:rsidRDefault="00110AD7" w:rsidP="00110A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0AD7" w:rsidRPr="008079E5" w:rsidRDefault="00110AD7" w:rsidP="00110AD7">
      <w:pPr>
        <w:keepNext/>
        <w:keepLine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Совета народных депутатов Темиртауского городского поселения от «26» сентября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07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№ 17 </w:t>
      </w:r>
    </w:p>
    <w:p w:rsidR="00110AD7" w:rsidRPr="008079E5" w:rsidRDefault="00110AD7" w:rsidP="00110AD7">
      <w:pPr>
        <w:keepNext/>
        <w:keepLines/>
        <w:spacing w:after="0" w:line="240" w:lineRule="auto"/>
        <w:ind w:left="709" w:hanging="709"/>
        <w:jc w:val="center"/>
        <w:rPr>
          <w:rStyle w:val="1"/>
          <w:rFonts w:eastAsiaTheme="minorHAnsi"/>
          <w:sz w:val="26"/>
          <w:szCs w:val="26"/>
        </w:rPr>
      </w:pPr>
      <w:r w:rsidRPr="00807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079E5">
        <w:rPr>
          <w:rStyle w:val="1115pt"/>
          <w:rFonts w:eastAsiaTheme="minorHAnsi"/>
          <w:sz w:val="26"/>
          <w:szCs w:val="26"/>
        </w:rPr>
        <w:t xml:space="preserve">О </w:t>
      </w:r>
      <w:r w:rsidRPr="008079E5">
        <w:rPr>
          <w:rStyle w:val="10"/>
          <w:rFonts w:eastAsiaTheme="minorHAnsi"/>
          <w:bCs w:val="0"/>
          <w:sz w:val="26"/>
          <w:szCs w:val="26"/>
        </w:rPr>
        <w:t xml:space="preserve">создании муниципального Дорожного фонда </w:t>
      </w:r>
      <w:r w:rsidRPr="008079E5">
        <w:rPr>
          <w:rStyle w:val="1115pt"/>
          <w:rFonts w:eastAsiaTheme="minorHAnsi"/>
          <w:sz w:val="26"/>
          <w:szCs w:val="26"/>
        </w:rPr>
        <w:t>Темиртауского городского поселения»</w:t>
      </w:r>
    </w:p>
    <w:p w:rsidR="00110AD7" w:rsidRPr="008079E5" w:rsidRDefault="00110AD7" w:rsidP="00110AD7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pStyle w:val="2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proofErr w:type="gramStart"/>
      <w:r w:rsidRPr="008079E5">
        <w:rPr>
          <w:rStyle w:val="1"/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08 ноября 2007 года № 257-ФЗ « Об автомобильных дорогах и о дорожной деятельности в Российской Федерации, пунктом 5 части 1 статьи 14 Федерального закона от 06.10.2003 г. №131-Ф3 «Об общих принципах организации местного самоуправления в Российской Федерации», руководствуясь Уставом </w:t>
      </w:r>
      <w:r w:rsidRPr="008079E5">
        <w:rPr>
          <w:rStyle w:val="115pt"/>
          <w:sz w:val="26"/>
          <w:szCs w:val="26"/>
        </w:rPr>
        <w:t xml:space="preserve">Темиртауского городского поселения, </w:t>
      </w:r>
      <w:r w:rsidRPr="008079E5">
        <w:rPr>
          <w:rStyle w:val="1"/>
          <w:sz w:val="26"/>
          <w:szCs w:val="26"/>
        </w:rPr>
        <w:t xml:space="preserve">Совет народных депутатов </w:t>
      </w:r>
      <w:r w:rsidRPr="008079E5">
        <w:rPr>
          <w:rStyle w:val="115pt"/>
          <w:sz w:val="26"/>
          <w:szCs w:val="26"/>
        </w:rPr>
        <w:t>Темиртауского городского поселения</w:t>
      </w:r>
      <w:proofErr w:type="gramEnd"/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0AD7" w:rsidRPr="008079E5" w:rsidRDefault="00110AD7" w:rsidP="00110AD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110AD7" w:rsidRPr="00325AE3" w:rsidRDefault="00110AD7" w:rsidP="00110AD7">
      <w:pPr>
        <w:keepNext/>
        <w:keepLines/>
        <w:spacing w:after="0" w:line="240" w:lineRule="auto"/>
        <w:ind w:firstLine="709"/>
        <w:jc w:val="both"/>
        <w:rPr>
          <w:rStyle w:val="1115pt"/>
          <w:rFonts w:eastAsiaTheme="minorHAnsi"/>
          <w:b w:val="0"/>
          <w:bCs w:val="0"/>
          <w:sz w:val="26"/>
          <w:szCs w:val="26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следующие изменения и дополнения </w:t>
      </w:r>
      <w:r w:rsidRPr="00807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решение Совета народных депутатов Темиртауского городского поселения от «26» сентября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807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№ 17 </w:t>
      </w:r>
      <w:r w:rsidRPr="00325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25AE3">
        <w:rPr>
          <w:rStyle w:val="1115pt"/>
          <w:rFonts w:eastAsiaTheme="minorHAnsi"/>
          <w:b w:val="0"/>
          <w:sz w:val="26"/>
          <w:szCs w:val="26"/>
        </w:rPr>
        <w:t>О</w:t>
      </w:r>
      <w:r w:rsidRPr="008079E5">
        <w:rPr>
          <w:rStyle w:val="1115pt"/>
          <w:rFonts w:eastAsiaTheme="minorHAnsi"/>
          <w:sz w:val="26"/>
          <w:szCs w:val="26"/>
        </w:rPr>
        <w:t xml:space="preserve"> </w:t>
      </w:r>
      <w:r w:rsidRPr="008079E5">
        <w:rPr>
          <w:rStyle w:val="10"/>
          <w:rFonts w:eastAsiaTheme="minorHAnsi"/>
          <w:b w:val="0"/>
          <w:bCs w:val="0"/>
          <w:sz w:val="26"/>
          <w:szCs w:val="26"/>
        </w:rPr>
        <w:t xml:space="preserve">создании муниципального Дорожного фонда </w:t>
      </w:r>
      <w:r w:rsidRPr="00325AE3">
        <w:rPr>
          <w:rStyle w:val="1115pt"/>
          <w:rFonts w:eastAsiaTheme="minorHAnsi"/>
          <w:b w:val="0"/>
          <w:sz w:val="26"/>
          <w:szCs w:val="26"/>
        </w:rPr>
        <w:t>Темиртауского городского поселения»:</w:t>
      </w:r>
    </w:p>
    <w:p w:rsidR="00110AD7" w:rsidRPr="008079E5" w:rsidRDefault="00110AD7" w:rsidP="0011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Пункт 2.1. раздела 2.</w:t>
      </w:r>
      <w:r w:rsidRPr="00807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79E5">
        <w:rPr>
          <w:rFonts w:ascii="Times New Roman" w:hAnsi="Times New Roman" w:cs="Times New Roman"/>
          <w:sz w:val="26"/>
          <w:szCs w:val="26"/>
        </w:rPr>
        <w:t>Порядок формирования муниципального дорожного фонда Темиртауского городского поселения, дополнить пунктом 4) следующего содержания:</w:t>
      </w:r>
      <w:bookmarkStart w:id="0" w:name="_GoBack"/>
      <w:bookmarkEnd w:id="0"/>
    </w:p>
    <w:p w:rsidR="00110AD7" w:rsidRPr="008079E5" w:rsidRDefault="00110AD7" w:rsidP="0011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9E5">
        <w:rPr>
          <w:rFonts w:ascii="Times New Roman" w:hAnsi="Times New Roman" w:cs="Times New Roman"/>
          <w:sz w:val="26"/>
          <w:szCs w:val="26"/>
        </w:rPr>
        <w:t>«4) доходов бюджета Темиртауского городского поселения от транспортного налога (если законом Кемеровской области установлены единые нормативы отчислений от транспортного налога в местные бюджеты)».</w:t>
      </w:r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079E5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подлежит обнародованию на информационном стенде в   здании администрации Темиртауского городского поселения по адресу: </w:t>
      </w:r>
      <w:proofErr w:type="spellStart"/>
      <w:r w:rsidRPr="008079E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gramStart"/>
      <w:r w:rsidRPr="008079E5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8079E5">
        <w:rPr>
          <w:rFonts w:ascii="Times New Roman" w:eastAsia="Times New Roman" w:hAnsi="Times New Roman" w:cs="Times New Roman"/>
          <w:sz w:val="26"/>
          <w:szCs w:val="26"/>
        </w:rPr>
        <w:t>емиртау</w:t>
      </w:r>
      <w:proofErr w:type="spellEnd"/>
      <w:r w:rsidRPr="008079E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079E5">
        <w:rPr>
          <w:rFonts w:ascii="Times New Roman" w:eastAsia="Times New Roman" w:hAnsi="Times New Roman" w:cs="Times New Roman"/>
          <w:sz w:val="26"/>
          <w:szCs w:val="26"/>
        </w:rPr>
        <w:t>ул.Почтовая</w:t>
      </w:r>
      <w:proofErr w:type="spellEnd"/>
      <w:r w:rsidRPr="008079E5">
        <w:rPr>
          <w:rFonts w:ascii="Times New Roman" w:eastAsia="Times New Roman" w:hAnsi="Times New Roman" w:cs="Times New Roman"/>
          <w:sz w:val="26"/>
          <w:szCs w:val="26"/>
        </w:rPr>
        <w:t xml:space="preserve">, 28, </w:t>
      </w:r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опубликованию в газете «Красная </w:t>
      </w:r>
      <w:proofErr w:type="spellStart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Шория</w:t>
      </w:r>
      <w:proofErr w:type="spellEnd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на официальном сайте администрации </w:t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temirtau</w:t>
      </w:r>
      <w:proofErr w:type="spellEnd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</w:t>
      </w:r>
      <w:proofErr w:type="spellStart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adm</w:t>
      </w:r>
      <w:proofErr w:type="spellEnd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ru</w:t>
      </w:r>
      <w:proofErr w:type="spellEnd"/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Настоящее решение вступает в силу с 01.01.2020 года и применяется к правоотношениям, возникающим при составлении, рассмотрении и утверждении бюджета на 2020 год и на плановый период 2021 и 2022 годов.</w:t>
      </w:r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8079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79E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10AD7" w:rsidRPr="008079E5" w:rsidRDefault="00110AD7" w:rsidP="00110AD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Иванов</w:t>
      </w:r>
    </w:p>
    <w:p w:rsidR="00110AD7" w:rsidRPr="008079E5" w:rsidRDefault="00110AD7" w:rsidP="00110AD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Темиртауского </w:t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А. В. Кочетков</w:t>
      </w:r>
    </w:p>
    <w:p w:rsidR="00110AD7" w:rsidRPr="008079E5" w:rsidRDefault="00110AD7" w:rsidP="00110AD7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110AD7" w:rsidRPr="008079E5" w:rsidRDefault="00110AD7" w:rsidP="00110AD7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Pr="008079E5" w:rsidRDefault="00110AD7" w:rsidP="00110AD7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D7" w:rsidRDefault="00110AD7" w:rsidP="00110A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10AD7" w:rsidRPr="008079E5" w:rsidRDefault="00110AD7" w:rsidP="00110A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110AD7" w:rsidRPr="008079E5" w:rsidRDefault="00110AD7" w:rsidP="00110AD7">
      <w:pPr>
        <w:keepNext/>
        <w:keepLine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79E5">
        <w:rPr>
          <w:rFonts w:ascii="Times New Roman" w:hAnsi="Times New Roman" w:cs="Times New Roman"/>
          <w:b/>
          <w:sz w:val="26"/>
          <w:szCs w:val="26"/>
        </w:rPr>
        <w:t>к проекту решения Совета народных депутатов «</w:t>
      </w:r>
      <w:r w:rsidRPr="00807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в решение Совета народных депутатов Темиртауского городского поселения от «26» сентября 2019г. № 17 </w:t>
      </w:r>
    </w:p>
    <w:p w:rsidR="00110AD7" w:rsidRPr="008079E5" w:rsidRDefault="00110AD7" w:rsidP="00110AD7">
      <w:pPr>
        <w:pStyle w:val="a4"/>
        <w:jc w:val="center"/>
        <w:rPr>
          <w:rStyle w:val="213"/>
          <w:b/>
          <w:sz w:val="26"/>
          <w:szCs w:val="26"/>
        </w:rPr>
      </w:pPr>
      <w:r w:rsidRPr="008079E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8079E5">
        <w:rPr>
          <w:rStyle w:val="1115pt"/>
          <w:rFonts w:eastAsiaTheme="minorHAnsi"/>
          <w:sz w:val="26"/>
          <w:szCs w:val="26"/>
        </w:rPr>
        <w:t xml:space="preserve">О </w:t>
      </w:r>
      <w:r w:rsidRPr="008079E5">
        <w:rPr>
          <w:rStyle w:val="10"/>
          <w:rFonts w:eastAsiaTheme="minorHAnsi"/>
          <w:bCs w:val="0"/>
          <w:sz w:val="26"/>
          <w:szCs w:val="26"/>
        </w:rPr>
        <w:t xml:space="preserve">создании муниципального Дорожного фонда </w:t>
      </w:r>
      <w:r w:rsidRPr="008079E5">
        <w:rPr>
          <w:rStyle w:val="1115pt"/>
          <w:rFonts w:eastAsiaTheme="minorHAnsi"/>
          <w:sz w:val="26"/>
          <w:szCs w:val="26"/>
        </w:rPr>
        <w:t>Темиртауского городского поселения»</w:t>
      </w:r>
    </w:p>
    <w:p w:rsidR="00110AD7" w:rsidRPr="008079E5" w:rsidRDefault="00110AD7" w:rsidP="00110AD7">
      <w:pPr>
        <w:pStyle w:val="a4"/>
        <w:rPr>
          <w:rStyle w:val="213"/>
          <w:b/>
          <w:sz w:val="26"/>
          <w:szCs w:val="26"/>
        </w:rPr>
      </w:pPr>
    </w:p>
    <w:p w:rsidR="00110AD7" w:rsidRPr="008079E5" w:rsidRDefault="00110AD7" w:rsidP="00110AD7">
      <w:pPr>
        <w:pStyle w:val="a4"/>
        <w:ind w:firstLine="708"/>
        <w:jc w:val="both"/>
        <w:rPr>
          <w:rStyle w:val="213"/>
          <w:sz w:val="26"/>
          <w:szCs w:val="26"/>
        </w:rPr>
      </w:pPr>
      <w:r w:rsidRPr="008079E5">
        <w:rPr>
          <w:rStyle w:val="213"/>
          <w:sz w:val="26"/>
          <w:szCs w:val="26"/>
        </w:rPr>
        <w:t>Изменения в настоящее решение вносятся в связи с изменениями, внесенными ы Бюджетный кодекс Российской Федерации Федеральным законом от 02.08.2019 № 307-ФЗ «О внесении изменений в Бюджетный кодекс Российской Федерации в целях совершенствования межбюджетных отношений».</w:t>
      </w:r>
    </w:p>
    <w:p w:rsidR="00110AD7" w:rsidRPr="008079E5" w:rsidRDefault="00110AD7" w:rsidP="00110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0AD7" w:rsidRPr="008079E5" w:rsidRDefault="00110AD7" w:rsidP="00110AD7">
      <w:pPr>
        <w:tabs>
          <w:tab w:val="left" w:pos="5985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A63DB" w:rsidRDefault="002A63DB"/>
    <w:sectPr w:rsidR="002A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7"/>
    <w:rsid w:val="00110AD7"/>
    <w:rsid w:val="002A63DB"/>
    <w:rsid w:val="003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11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"/>
    <w:basedOn w:val="a0"/>
    <w:rsid w:val="00110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5pt">
    <w:name w:val="Заголовок №1 + 11;5 pt"/>
    <w:basedOn w:val="a0"/>
    <w:rsid w:val="00110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"/>
    <w:rsid w:val="00110A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3"/>
    <w:rsid w:val="00110A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10AD7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Основной текст (2) + 13"/>
    <w:aliases w:val="5 pt"/>
    <w:rsid w:val="00110AD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styleId="a4">
    <w:name w:val="No Spacing"/>
    <w:uiPriority w:val="1"/>
    <w:qFormat/>
    <w:rsid w:val="00110AD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11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"/>
    <w:basedOn w:val="a0"/>
    <w:rsid w:val="00110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5pt">
    <w:name w:val="Заголовок №1 + 11;5 pt"/>
    <w:basedOn w:val="a0"/>
    <w:rsid w:val="00110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"/>
    <w:rsid w:val="00110A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3"/>
    <w:rsid w:val="00110A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10AD7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Основной текст (2) + 13"/>
    <w:aliases w:val="5 pt"/>
    <w:rsid w:val="00110AD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styleId="a4">
    <w:name w:val="No Spacing"/>
    <w:uiPriority w:val="1"/>
    <w:qFormat/>
    <w:rsid w:val="00110AD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2019-11-26T04:59:00Z</cp:lastPrinted>
  <dcterms:created xsi:type="dcterms:W3CDTF">2019-11-25T09:32:00Z</dcterms:created>
  <dcterms:modified xsi:type="dcterms:W3CDTF">2019-11-26T05:00:00Z</dcterms:modified>
</cp:coreProperties>
</file>